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A9EF8" w14:textId="77777777" w:rsidR="003A7551" w:rsidRPr="00DD5AB5" w:rsidRDefault="003A7551" w:rsidP="00A46987">
      <w:pPr>
        <w:spacing w:after="0" w:line="360" w:lineRule="auto"/>
        <w:rPr>
          <w:rFonts w:ascii="Arial Narrow" w:hAnsi="Arial Narrow"/>
        </w:rPr>
      </w:pPr>
    </w:p>
    <w:p w14:paraId="5DE176F8" w14:textId="77777777" w:rsidR="009E5364" w:rsidRDefault="003A7551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>Zapytanie ofertowe</w:t>
      </w:r>
    </w:p>
    <w:p w14:paraId="2D9DF0FF" w14:textId="324E9AFE" w:rsidR="003A7551" w:rsidRPr="00116BE8" w:rsidRDefault="006C2EE9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 xml:space="preserve">nr </w:t>
      </w:r>
      <w:bookmarkStart w:id="0" w:name="_Hlk140728006"/>
      <w:bookmarkStart w:id="1" w:name="_Hlk160515961"/>
      <w:r w:rsidR="007B647B">
        <w:rPr>
          <w:rFonts w:cs="Arial"/>
          <w:b/>
          <w:sz w:val="28"/>
          <w:szCs w:val="28"/>
        </w:rPr>
        <w:t>FMHOFFER</w:t>
      </w:r>
      <w:r w:rsidR="00AC6484" w:rsidRPr="00116BE8">
        <w:rPr>
          <w:rFonts w:cs="Arial"/>
          <w:b/>
          <w:sz w:val="28"/>
          <w:szCs w:val="28"/>
        </w:rPr>
        <w:t>/</w:t>
      </w:r>
      <w:r w:rsidR="00390951">
        <w:rPr>
          <w:rFonts w:cs="Arial"/>
          <w:b/>
          <w:sz w:val="28"/>
          <w:szCs w:val="28"/>
        </w:rPr>
        <w:t>FEPW</w:t>
      </w:r>
      <w:r w:rsidR="00F16B44">
        <w:rPr>
          <w:rFonts w:cs="Arial"/>
          <w:b/>
          <w:sz w:val="28"/>
          <w:szCs w:val="28"/>
        </w:rPr>
        <w:t>.</w:t>
      </w:r>
      <w:r w:rsidR="00D50F4B">
        <w:rPr>
          <w:rFonts w:cs="Arial"/>
          <w:b/>
          <w:sz w:val="28"/>
          <w:szCs w:val="28"/>
        </w:rPr>
        <w:t>01</w:t>
      </w:r>
      <w:r w:rsidR="00AC6484" w:rsidRPr="00116BE8">
        <w:rPr>
          <w:rFonts w:cs="Arial"/>
          <w:b/>
          <w:sz w:val="28"/>
          <w:szCs w:val="28"/>
        </w:rPr>
        <w:t>.0</w:t>
      </w:r>
      <w:r w:rsidR="006D4CFB">
        <w:rPr>
          <w:rFonts w:cs="Arial"/>
          <w:b/>
          <w:sz w:val="28"/>
          <w:szCs w:val="28"/>
        </w:rPr>
        <w:t>4</w:t>
      </w:r>
      <w:r w:rsidR="00860DAE">
        <w:rPr>
          <w:rFonts w:cs="Arial"/>
          <w:b/>
          <w:sz w:val="28"/>
          <w:szCs w:val="28"/>
        </w:rPr>
        <w:t>/20</w:t>
      </w:r>
      <w:r w:rsidR="000660AE">
        <w:rPr>
          <w:rFonts w:cs="Arial"/>
          <w:b/>
          <w:sz w:val="28"/>
          <w:szCs w:val="28"/>
        </w:rPr>
        <w:t>2</w:t>
      </w:r>
      <w:r w:rsidR="006D4CFB">
        <w:rPr>
          <w:rFonts w:cs="Arial"/>
          <w:b/>
          <w:sz w:val="28"/>
          <w:szCs w:val="28"/>
        </w:rPr>
        <w:t>4</w:t>
      </w:r>
      <w:r w:rsidR="001D2228">
        <w:rPr>
          <w:rFonts w:cs="Arial"/>
          <w:b/>
          <w:sz w:val="28"/>
          <w:szCs w:val="28"/>
        </w:rPr>
        <w:t>/</w:t>
      </w:r>
      <w:bookmarkEnd w:id="0"/>
      <w:bookmarkEnd w:id="1"/>
      <w:r w:rsidR="00294718">
        <w:rPr>
          <w:rFonts w:cs="Arial"/>
          <w:b/>
          <w:sz w:val="28"/>
          <w:szCs w:val="28"/>
        </w:rPr>
        <w:t>3</w:t>
      </w:r>
      <w:r w:rsidR="00764000">
        <w:rPr>
          <w:rFonts w:cs="Arial"/>
          <w:b/>
          <w:sz w:val="28"/>
          <w:szCs w:val="28"/>
        </w:rPr>
        <w:t>.A</w:t>
      </w:r>
    </w:p>
    <w:p w14:paraId="1F332581" w14:textId="2B7D66A7" w:rsidR="00C50CE0" w:rsidRPr="00116BE8" w:rsidRDefault="008D43FC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z dnia </w:t>
      </w:r>
      <w:bookmarkStart w:id="2" w:name="_Hlk140729168"/>
      <w:r w:rsidR="00764000">
        <w:rPr>
          <w:rFonts w:cs="Arial"/>
          <w:b/>
          <w:sz w:val="28"/>
          <w:szCs w:val="28"/>
        </w:rPr>
        <w:t>10 marca</w:t>
      </w:r>
      <w:r w:rsidR="006D4CFB">
        <w:rPr>
          <w:rFonts w:cs="Arial"/>
          <w:b/>
          <w:sz w:val="28"/>
          <w:szCs w:val="28"/>
        </w:rPr>
        <w:t xml:space="preserve"> 202</w:t>
      </w:r>
      <w:r w:rsidR="006C06B3">
        <w:rPr>
          <w:rFonts w:cs="Arial"/>
          <w:b/>
          <w:sz w:val="28"/>
          <w:szCs w:val="28"/>
        </w:rPr>
        <w:t>6</w:t>
      </w:r>
      <w:r w:rsidR="0074489B">
        <w:rPr>
          <w:rFonts w:cs="Arial"/>
          <w:b/>
          <w:sz w:val="28"/>
          <w:szCs w:val="28"/>
        </w:rPr>
        <w:t xml:space="preserve"> roku</w:t>
      </w:r>
      <w:bookmarkEnd w:id="2"/>
    </w:p>
    <w:p w14:paraId="0832888E" w14:textId="77777777" w:rsidR="008B116B" w:rsidRDefault="008B116B" w:rsidP="008B116B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15AD5607" w14:textId="06AF9B51" w:rsidR="008B1D34" w:rsidRDefault="008B1D34" w:rsidP="00390951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825D8">
        <w:rPr>
          <w:rFonts w:asciiTheme="minorHAnsi" w:hAnsiTheme="minorHAnsi" w:cstheme="minorHAnsi"/>
          <w:iCs/>
          <w:sz w:val="22"/>
          <w:szCs w:val="22"/>
        </w:rPr>
        <w:t xml:space="preserve">Zapytanie ofertowe na </w:t>
      </w:r>
      <w:bookmarkStart w:id="3" w:name="_Hlk195775968"/>
      <w:bookmarkStart w:id="4" w:name="_Hlk195772834"/>
      <w:r w:rsidR="00784013">
        <w:rPr>
          <w:rFonts w:asciiTheme="minorHAnsi" w:hAnsiTheme="minorHAnsi" w:cstheme="minorHAnsi"/>
          <w:iCs/>
          <w:sz w:val="22"/>
          <w:szCs w:val="22"/>
        </w:rPr>
        <w:t>zakup kompleksowej usługi doradczej</w:t>
      </w:r>
      <w:r w:rsidR="00BB536B">
        <w:rPr>
          <w:rFonts w:asciiTheme="minorHAnsi" w:hAnsiTheme="minorHAnsi" w:cstheme="minorHAnsi"/>
          <w:iCs/>
          <w:sz w:val="22"/>
          <w:szCs w:val="22"/>
        </w:rPr>
        <w:t xml:space="preserve"> </w:t>
      </w:r>
      <w:bookmarkStart w:id="5" w:name="_Hlk195778300"/>
      <w:r w:rsidR="00BB536B">
        <w:rPr>
          <w:rFonts w:asciiTheme="minorHAnsi" w:hAnsiTheme="minorHAnsi" w:cstheme="minorHAnsi"/>
          <w:iCs/>
          <w:sz w:val="22"/>
          <w:szCs w:val="22"/>
        </w:rPr>
        <w:t>związanej z</w:t>
      </w:r>
      <w:r w:rsidR="00294718">
        <w:rPr>
          <w:rFonts w:asciiTheme="minorHAnsi" w:hAnsiTheme="minorHAnsi" w:cstheme="minorHAnsi"/>
          <w:iCs/>
          <w:sz w:val="22"/>
          <w:szCs w:val="22"/>
        </w:rPr>
        <w:t>e</w:t>
      </w:r>
      <w:r w:rsidR="00BB536B">
        <w:rPr>
          <w:rFonts w:asciiTheme="minorHAnsi" w:hAnsiTheme="minorHAnsi" w:cstheme="minorHAnsi"/>
          <w:iCs/>
          <w:sz w:val="22"/>
          <w:szCs w:val="22"/>
        </w:rPr>
        <w:t xml:space="preserve"> </w:t>
      </w:r>
      <w:bookmarkEnd w:id="3"/>
      <w:bookmarkEnd w:id="5"/>
      <w:r w:rsidR="00294718" w:rsidRPr="00294718">
        <w:rPr>
          <w:rFonts w:asciiTheme="minorHAnsi" w:hAnsiTheme="minorHAnsi" w:cstheme="minorHAnsi"/>
          <w:b/>
          <w:bCs/>
          <w:iCs/>
          <w:sz w:val="22"/>
          <w:szCs w:val="22"/>
        </w:rPr>
        <w:t>zbudowaniem dedykowanej strategii promocji nowego produktu oraz budującej jego markę, które jednocześnie będą wspierały pozytywny wizerunek firmy</w:t>
      </w:r>
      <w:r w:rsidR="00784013">
        <w:rPr>
          <w:rFonts w:asciiTheme="minorHAnsi" w:hAnsiTheme="minorHAnsi" w:cstheme="minorHAnsi"/>
          <w:iCs/>
          <w:sz w:val="22"/>
          <w:szCs w:val="22"/>
        </w:rPr>
        <w:t xml:space="preserve"> </w:t>
      </w:r>
      <w:bookmarkEnd w:id="4"/>
      <w:r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pod nazwą </w:t>
      </w:r>
      <w:bookmarkStart w:id="6" w:name="_Hlk140729133"/>
      <w:r w:rsidRPr="004825D8">
        <w:rPr>
          <w:rStyle w:val="Pogrubienie"/>
          <w:rFonts w:asciiTheme="minorHAnsi" w:hAnsiTheme="minorHAnsi" w:cstheme="minorHAnsi"/>
          <w:iCs/>
          <w:sz w:val="22"/>
          <w:szCs w:val="22"/>
        </w:rPr>
        <w:t>„</w:t>
      </w:r>
      <w:r w:rsidR="007B647B" w:rsidRPr="007B647B">
        <w:rPr>
          <w:rStyle w:val="Pogrubienie"/>
          <w:rFonts w:asciiTheme="minorHAnsi" w:hAnsiTheme="minorHAnsi" w:cstheme="minorHAnsi"/>
          <w:iCs/>
          <w:sz w:val="22"/>
          <w:szCs w:val="22"/>
        </w:rPr>
        <w:t>Wzrost konkurencyjności firmy FMHoffer poprzez wdrożenie strategii wzorniczej</w:t>
      </w:r>
      <w:r>
        <w:rPr>
          <w:rStyle w:val="Pogrubienie"/>
          <w:rFonts w:asciiTheme="minorHAnsi" w:hAnsiTheme="minorHAnsi" w:cstheme="minorHAnsi"/>
          <w:iCs/>
          <w:sz w:val="22"/>
          <w:szCs w:val="22"/>
        </w:rPr>
        <w:t xml:space="preserve">” </w:t>
      </w:r>
      <w:r w:rsidR="000660AE">
        <w:rPr>
          <w:rStyle w:val="Pogrubienie"/>
          <w:rFonts w:asciiTheme="minorHAnsi" w:hAnsiTheme="minorHAnsi" w:cstheme="minorHAnsi"/>
          <w:b w:val="0"/>
          <w:iCs/>
          <w:sz w:val="22"/>
          <w:szCs w:val="22"/>
        </w:rPr>
        <w:t>dofinansowan</w:t>
      </w:r>
      <w:r w:rsidR="00390951">
        <w:rPr>
          <w:rStyle w:val="Pogrubienie"/>
          <w:rFonts w:asciiTheme="minorHAnsi" w:hAnsiTheme="minorHAnsi" w:cstheme="minorHAnsi"/>
          <w:b w:val="0"/>
          <w:iCs/>
          <w:sz w:val="22"/>
          <w:szCs w:val="22"/>
        </w:rPr>
        <w:t>ego</w:t>
      </w:r>
      <w:r w:rsidR="00380C32">
        <w:rPr>
          <w:rStyle w:val="Pogrubienie"/>
          <w:rFonts w:asciiTheme="minorHAnsi" w:hAnsiTheme="minorHAnsi" w:cstheme="minorHAnsi"/>
          <w:iCs/>
          <w:sz w:val="22"/>
          <w:szCs w:val="22"/>
        </w:rPr>
        <w:t xml:space="preserve"> </w:t>
      </w:r>
      <w:r w:rsidR="00D50F4B" w:rsidRPr="00D50F4B">
        <w:rPr>
          <w:rFonts w:asciiTheme="minorHAnsi" w:hAnsiTheme="minorHAnsi" w:cstheme="minorHAnsi"/>
          <w:iCs/>
          <w:sz w:val="22"/>
          <w:szCs w:val="22"/>
        </w:rPr>
        <w:t xml:space="preserve">w ramach </w:t>
      </w:r>
      <w:r w:rsidR="00D50F4B" w:rsidRPr="00D50F4B">
        <w:rPr>
          <w:rFonts w:asciiTheme="minorHAnsi" w:hAnsiTheme="minorHAnsi" w:cstheme="minorHAnsi"/>
          <w:b/>
          <w:iCs/>
          <w:sz w:val="22"/>
          <w:szCs w:val="22"/>
        </w:rPr>
        <w:t>działania 1.</w:t>
      </w:r>
      <w:r w:rsidR="006D4CFB">
        <w:rPr>
          <w:rFonts w:asciiTheme="minorHAnsi" w:hAnsiTheme="minorHAnsi" w:cstheme="minorHAnsi"/>
          <w:b/>
          <w:iCs/>
          <w:sz w:val="22"/>
          <w:szCs w:val="22"/>
        </w:rPr>
        <w:t>4</w:t>
      </w:r>
      <w:r w:rsidR="00D50F4B" w:rsidRPr="00D50F4B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6D4CFB">
        <w:rPr>
          <w:rFonts w:asciiTheme="minorHAnsi" w:hAnsiTheme="minorHAnsi" w:cstheme="minorHAnsi"/>
          <w:b/>
          <w:iCs/>
          <w:sz w:val="22"/>
          <w:szCs w:val="22"/>
        </w:rPr>
        <w:t>Wzornictwo</w:t>
      </w:r>
      <w:r w:rsidR="00390951" w:rsidRPr="00390951">
        <w:rPr>
          <w:rFonts w:asciiTheme="minorHAnsi" w:hAnsiTheme="minorHAnsi" w:cstheme="minorHAnsi"/>
          <w:b/>
          <w:iCs/>
          <w:sz w:val="22"/>
          <w:szCs w:val="22"/>
        </w:rPr>
        <w:t xml:space="preserve"> w MŚP</w:t>
      </w:r>
      <w:r w:rsidR="00D50F4B" w:rsidRPr="00D50F4B">
        <w:rPr>
          <w:rFonts w:asciiTheme="minorHAnsi" w:hAnsiTheme="minorHAnsi" w:cstheme="minorHAnsi"/>
          <w:b/>
          <w:iCs/>
          <w:sz w:val="22"/>
          <w:szCs w:val="22"/>
        </w:rPr>
        <w:t xml:space="preserve">” </w:t>
      </w:r>
      <w:bookmarkEnd w:id="6"/>
      <w:r w:rsidR="00390951" w:rsidRPr="00390951">
        <w:rPr>
          <w:rFonts w:asciiTheme="minorHAnsi" w:hAnsiTheme="minorHAnsi" w:cstheme="minorHAnsi"/>
          <w:b/>
          <w:iCs/>
          <w:sz w:val="22"/>
          <w:szCs w:val="22"/>
        </w:rPr>
        <w:t>Fundusze Europejskie dla Polski Wschodniej</w:t>
      </w:r>
      <w:r w:rsidR="00390951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390951" w:rsidRPr="00390951">
        <w:rPr>
          <w:rFonts w:asciiTheme="minorHAnsi" w:hAnsiTheme="minorHAnsi" w:cstheme="minorHAnsi"/>
          <w:b/>
          <w:iCs/>
          <w:sz w:val="22"/>
          <w:szCs w:val="22"/>
        </w:rPr>
        <w:t>2021-2027</w:t>
      </w:r>
      <w:r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35CA04FD" w14:textId="77777777" w:rsidR="008B1D34" w:rsidRPr="00116BE8" w:rsidRDefault="008B1D34" w:rsidP="008B1D34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222E2B77" w14:textId="77777777" w:rsidR="008B116B" w:rsidRPr="00116BE8" w:rsidRDefault="008B116B" w:rsidP="00AA7AA8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ZAMAWIAJĄCY</w:t>
      </w:r>
    </w:p>
    <w:p w14:paraId="625FA901" w14:textId="77777777" w:rsidR="007B647B" w:rsidRPr="007B647B" w:rsidRDefault="007B647B" w:rsidP="007B647B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Calibri" w:hAnsi="Calibri" w:cs="Arial"/>
          <w:color w:val="000000"/>
        </w:rPr>
      </w:pPr>
      <w:bookmarkStart w:id="7" w:name="_Hlk140729013"/>
      <w:r w:rsidRPr="007B647B">
        <w:rPr>
          <w:rFonts w:ascii="Calibri" w:eastAsia="Calibri" w:hAnsi="Calibri" w:cs="Arial"/>
          <w:b/>
          <w:color w:val="000000"/>
        </w:rPr>
        <w:t xml:space="preserve">FMHoffer Spółka z ograniczoną odpowiedzialnością Spółka Komandytowa </w:t>
      </w:r>
      <w:r w:rsidRPr="007B647B">
        <w:rPr>
          <w:rFonts w:ascii="Calibri" w:eastAsia="Calibri" w:hAnsi="Calibri" w:cs="Arial"/>
          <w:color w:val="000000"/>
        </w:rPr>
        <w:t>z siedzibą w Działdowie przy ul. Grunwaldzkiej 27, (poczta 13-200 Działdowo), NIP 571-</w:t>
      </w:r>
      <w:bookmarkEnd w:id="7"/>
      <w:r w:rsidRPr="007B647B">
        <w:rPr>
          <w:rFonts w:ascii="Calibri" w:eastAsia="Calibri" w:hAnsi="Calibri" w:cs="Arial"/>
          <w:color w:val="000000"/>
        </w:rPr>
        <w:t>172-05-01.</w:t>
      </w:r>
    </w:p>
    <w:p w14:paraId="7E6B3C8D" w14:textId="0AE37D8F" w:rsidR="003E0595" w:rsidRPr="00116BE8" w:rsidRDefault="007B647B" w:rsidP="007B647B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7B647B">
        <w:rPr>
          <w:rFonts w:ascii="Calibri" w:eastAsia="Calibri" w:hAnsi="Calibri" w:cs="Arial"/>
          <w:color w:val="auto"/>
          <w:sz w:val="22"/>
          <w:szCs w:val="22"/>
        </w:rPr>
        <w:t xml:space="preserve">Przedmiot działalności związany z projektem: </w:t>
      </w:r>
      <w:r w:rsidRPr="007B647B">
        <w:rPr>
          <w:rFonts w:ascii="Calibri" w:eastAsia="Calibri" w:hAnsi="Calibri" w:cs="Arial"/>
          <w:b/>
          <w:color w:val="auto"/>
          <w:sz w:val="22"/>
          <w:szCs w:val="22"/>
        </w:rPr>
        <w:t>31.02.Z – produkcja mebli kuchennych.</w:t>
      </w:r>
    </w:p>
    <w:p w14:paraId="72FEF118" w14:textId="77777777" w:rsidR="005A3276" w:rsidRPr="00116BE8" w:rsidRDefault="005A3276" w:rsidP="005A3276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397419EF" w14:textId="77777777" w:rsidR="00632D8C" w:rsidRPr="00116BE8" w:rsidRDefault="00632D8C" w:rsidP="00632D8C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PRZEDMIOT ZAMÓWIENIA</w:t>
      </w:r>
    </w:p>
    <w:p w14:paraId="3613B52D" w14:textId="3E653915" w:rsidR="00632D8C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6613D">
        <w:rPr>
          <w:rFonts w:asciiTheme="minorHAnsi" w:hAnsiTheme="minorHAnsi" w:cs="Arial"/>
          <w:sz w:val="22"/>
          <w:szCs w:val="22"/>
        </w:rPr>
        <w:t xml:space="preserve">Przedmiotem </w:t>
      </w:r>
      <w:r>
        <w:rPr>
          <w:rFonts w:asciiTheme="minorHAnsi" w:hAnsiTheme="minorHAnsi" w:cs="Arial"/>
          <w:sz w:val="22"/>
          <w:szCs w:val="22"/>
        </w:rPr>
        <w:t>z</w:t>
      </w:r>
      <w:r w:rsidRPr="0016613D">
        <w:rPr>
          <w:rFonts w:asciiTheme="minorHAnsi" w:hAnsiTheme="minorHAnsi" w:cs="Arial"/>
          <w:sz w:val="22"/>
          <w:szCs w:val="22"/>
        </w:rPr>
        <w:t xml:space="preserve">amówienia jest </w:t>
      </w:r>
      <w:r w:rsidR="00B503F5">
        <w:rPr>
          <w:rFonts w:asciiTheme="minorHAnsi" w:hAnsiTheme="minorHAnsi" w:cstheme="minorHAnsi"/>
          <w:iCs/>
          <w:sz w:val="22"/>
          <w:szCs w:val="22"/>
        </w:rPr>
        <w:t>zakup kompleksowej usługi doradczej związanej z</w:t>
      </w:r>
      <w:r w:rsidR="00294718">
        <w:rPr>
          <w:rFonts w:asciiTheme="minorHAnsi" w:hAnsiTheme="minorHAnsi" w:cstheme="minorHAnsi"/>
          <w:iCs/>
          <w:sz w:val="22"/>
          <w:szCs w:val="22"/>
        </w:rPr>
        <w:t>e</w:t>
      </w:r>
      <w:r w:rsidR="00B503F5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294718" w:rsidRPr="00294718">
        <w:rPr>
          <w:rFonts w:asciiTheme="minorHAnsi" w:hAnsiTheme="minorHAnsi" w:cstheme="minorHAnsi"/>
          <w:b/>
          <w:bCs/>
          <w:iCs/>
          <w:sz w:val="22"/>
          <w:szCs w:val="22"/>
        </w:rPr>
        <w:t>zbudowaniem dedykowanej strategii promocji nowego produktu oraz budującej jego markę, które jednocześnie będą wspierały pozytywny wizerunek firmy</w:t>
      </w:r>
      <w:r w:rsidR="00056B80">
        <w:rPr>
          <w:rFonts w:asciiTheme="minorHAnsi" w:hAnsiTheme="minorHAnsi" w:cstheme="minorHAnsi"/>
          <w:iCs/>
          <w:sz w:val="22"/>
          <w:szCs w:val="22"/>
        </w:rPr>
        <w:t xml:space="preserve">. </w:t>
      </w:r>
      <w:bookmarkStart w:id="8" w:name="_Hlk195778366"/>
      <w:r w:rsidR="00655F54">
        <w:rPr>
          <w:rFonts w:asciiTheme="minorHAnsi" w:hAnsiTheme="minorHAnsi" w:cstheme="minorHAnsi"/>
          <w:iCs/>
          <w:sz w:val="22"/>
          <w:szCs w:val="22"/>
        </w:rPr>
        <w:t>Zakres usługi określono</w:t>
      </w:r>
      <w:r w:rsidR="00B503F5">
        <w:rPr>
          <w:rFonts w:asciiTheme="minorHAnsi" w:hAnsiTheme="minorHAnsi" w:cstheme="minorHAnsi"/>
          <w:iCs/>
          <w:sz w:val="22"/>
          <w:szCs w:val="22"/>
        </w:rPr>
        <w:t xml:space="preserve"> </w:t>
      </w:r>
      <w:bookmarkEnd w:id="8"/>
      <w:r>
        <w:rPr>
          <w:rFonts w:asciiTheme="minorHAnsi" w:hAnsiTheme="minorHAnsi" w:cs="Arial"/>
          <w:sz w:val="22"/>
          <w:szCs w:val="22"/>
        </w:rPr>
        <w:t>zgodnie ze szczegółowym opisem zamówienia zawartym w punkcie III</w:t>
      </w:r>
      <w:r w:rsidRPr="00242825">
        <w:rPr>
          <w:rFonts w:asciiTheme="minorHAnsi" w:hAnsiTheme="minorHAnsi" w:cs="Arial"/>
          <w:sz w:val="22"/>
          <w:szCs w:val="22"/>
        </w:rPr>
        <w:t>.</w:t>
      </w:r>
    </w:p>
    <w:p w14:paraId="2D1A4089" w14:textId="77777777" w:rsidR="00632D8C" w:rsidRPr="00242825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42825">
        <w:rPr>
          <w:rFonts w:asciiTheme="minorHAnsi" w:hAnsiTheme="minorHAnsi" w:cstheme="minorHAnsi"/>
          <w:sz w:val="22"/>
          <w:szCs w:val="22"/>
        </w:rPr>
        <w:t>Kod i nazwa (CPV)</w:t>
      </w:r>
    </w:p>
    <w:p w14:paraId="5EFC5F94" w14:textId="4BBBAD67" w:rsidR="00784013" w:rsidRDefault="001219AC" w:rsidP="00784013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="002249F7" w:rsidRPr="002249F7">
        <w:rPr>
          <w:rFonts w:asciiTheme="minorHAnsi" w:hAnsiTheme="minorHAnsi" w:cstheme="minorHAnsi"/>
          <w:sz w:val="22"/>
          <w:szCs w:val="22"/>
        </w:rPr>
        <w:t>79342200-5</w:t>
      </w:r>
      <w:r w:rsidR="00784013">
        <w:rPr>
          <w:rFonts w:asciiTheme="minorHAnsi" w:hAnsiTheme="minorHAnsi" w:cstheme="minorHAnsi"/>
          <w:sz w:val="22"/>
          <w:szCs w:val="22"/>
        </w:rPr>
        <w:t xml:space="preserve"> - </w:t>
      </w:r>
      <w:r w:rsidR="002249F7" w:rsidRPr="002249F7">
        <w:rPr>
          <w:rFonts w:asciiTheme="minorHAnsi" w:hAnsiTheme="minorHAnsi" w:cstheme="minorHAnsi"/>
          <w:sz w:val="22"/>
          <w:szCs w:val="22"/>
        </w:rPr>
        <w:t>Usługi w zakresie promocji</w:t>
      </w:r>
    </w:p>
    <w:p w14:paraId="7951F9F5" w14:textId="77777777" w:rsidR="00B35775" w:rsidRPr="00E8275E" w:rsidRDefault="00B35775" w:rsidP="00B35775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E8275E">
        <w:rPr>
          <w:rFonts w:asciiTheme="minorHAnsi" w:hAnsiTheme="minorHAnsi" w:cstheme="minorHAnsi"/>
          <w:sz w:val="22"/>
          <w:szCs w:val="22"/>
        </w:rPr>
        <w:t>- 79415200-8</w:t>
      </w:r>
      <w:r>
        <w:rPr>
          <w:rFonts w:asciiTheme="minorHAnsi" w:hAnsiTheme="minorHAnsi" w:cstheme="minorHAnsi"/>
          <w:sz w:val="22"/>
          <w:szCs w:val="22"/>
        </w:rPr>
        <w:t xml:space="preserve"> –</w:t>
      </w:r>
      <w:r w:rsidRPr="00E8275E">
        <w:rPr>
          <w:rFonts w:asciiTheme="minorHAnsi" w:hAnsiTheme="minorHAnsi" w:cstheme="minorHAnsi"/>
          <w:sz w:val="22"/>
          <w:szCs w:val="22"/>
        </w:rPr>
        <w:t xml:space="preserve"> Usługi doradcze w zakresie projektowania</w:t>
      </w:r>
    </w:p>
    <w:p w14:paraId="58EF3592" w14:textId="77777777" w:rsidR="00B35775" w:rsidRPr="00E8275E" w:rsidRDefault="00B35775" w:rsidP="00B35775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E8275E">
        <w:rPr>
          <w:rFonts w:asciiTheme="minorHAnsi" w:hAnsiTheme="minorHAnsi" w:cstheme="minorHAnsi"/>
          <w:sz w:val="22"/>
          <w:szCs w:val="22"/>
        </w:rPr>
        <w:t>- 79930000-2</w:t>
      </w:r>
      <w:r>
        <w:rPr>
          <w:rFonts w:asciiTheme="minorHAnsi" w:hAnsiTheme="minorHAnsi" w:cstheme="minorHAnsi"/>
          <w:sz w:val="22"/>
          <w:szCs w:val="22"/>
        </w:rPr>
        <w:t xml:space="preserve"> – </w:t>
      </w:r>
      <w:r w:rsidRPr="00E8275E">
        <w:rPr>
          <w:rFonts w:asciiTheme="minorHAnsi" w:hAnsiTheme="minorHAnsi" w:cstheme="minorHAnsi"/>
          <w:sz w:val="22"/>
          <w:szCs w:val="22"/>
        </w:rPr>
        <w:t>Specjalne usługi projektowe</w:t>
      </w:r>
    </w:p>
    <w:p w14:paraId="6BE70EC2" w14:textId="77777777" w:rsidR="00B35775" w:rsidRPr="00E8275E" w:rsidRDefault="00B35775" w:rsidP="00B35775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E8275E">
        <w:rPr>
          <w:rFonts w:asciiTheme="minorHAnsi" w:hAnsiTheme="minorHAnsi" w:cstheme="minorHAnsi"/>
          <w:sz w:val="22"/>
          <w:szCs w:val="22"/>
        </w:rPr>
        <w:t>- 79340000-9</w:t>
      </w:r>
      <w:r>
        <w:rPr>
          <w:rFonts w:asciiTheme="minorHAnsi" w:hAnsiTheme="minorHAnsi" w:cstheme="minorHAnsi"/>
          <w:sz w:val="22"/>
          <w:szCs w:val="22"/>
        </w:rPr>
        <w:t xml:space="preserve"> – </w:t>
      </w:r>
      <w:r w:rsidRPr="00E8275E">
        <w:rPr>
          <w:rFonts w:asciiTheme="minorHAnsi" w:hAnsiTheme="minorHAnsi" w:cstheme="minorHAnsi"/>
          <w:sz w:val="22"/>
          <w:szCs w:val="22"/>
        </w:rPr>
        <w:t>Usługi reklamowe i marketingowe</w:t>
      </w:r>
    </w:p>
    <w:p w14:paraId="262BCC86" w14:textId="1A2E17D3" w:rsidR="00B35775" w:rsidRDefault="00B35775" w:rsidP="00B35775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E8275E">
        <w:rPr>
          <w:rFonts w:asciiTheme="minorHAnsi" w:hAnsiTheme="minorHAnsi" w:cstheme="minorHAnsi"/>
          <w:sz w:val="22"/>
          <w:szCs w:val="22"/>
        </w:rPr>
        <w:t>- 79341400-0</w:t>
      </w:r>
      <w:r>
        <w:rPr>
          <w:rFonts w:asciiTheme="minorHAnsi" w:hAnsiTheme="minorHAnsi" w:cstheme="minorHAnsi"/>
          <w:sz w:val="22"/>
          <w:szCs w:val="22"/>
        </w:rPr>
        <w:t xml:space="preserve"> – </w:t>
      </w:r>
      <w:r w:rsidRPr="00E8275E">
        <w:rPr>
          <w:rFonts w:asciiTheme="minorHAnsi" w:hAnsiTheme="minorHAnsi" w:cstheme="minorHAnsi"/>
          <w:sz w:val="22"/>
          <w:szCs w:val="22"/>
        </w:rPr>
        <w:t>Usługi prowadzenia kampanii reklamowych</w:t>
      </w:r>
    </w:p>
    <w:p w14:paraId="75AEED88" w14:textId="73D8CB4E" w:rsidR="00632D8C" w:rsidRPr="00A92E4D" w:rsidRDefault="00632D8C" w:rsidP="007C6212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Postępowanie prowadzone jest w trybie procedury ogłoszenia zapytania ofertowego zgodnie z zasadą konkurencyjności w oparciu o </w:t>
      </w:r>
      <w:r w:rsidR="00390951" w:rsidRPr="00390951">
        <w:rPr>
          <w:rFonts w:asciiTheme="minorHAnsi" w:hAnsiTheme="minorHAnsi" w:cstheme="minorHAnsi"/>
          <w:sz w:val="22"/>
          <w:szCs w:val="22"/>
        </w:rPr>
        <w:t>Wytyczne dotyczące kwalifikowalności wydatków na lata 2021-2027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52DB66D4" w14:textId="77777777" w:rsidR="00632D8C" w:rsidRPr="00116BE8" w:rsidRDefault="00632D8C" w:rsidP="00632D8C">
      <w:pPr>
        <w:spacing w:after="0" w:line="360" w:lineRule="auto"/>
        <w:jc w:val="both"/>
      </w:pPr>
    </w:p>
    <w:p w14:paraId="4604A690" w14:textId="77777777" w:rsidR="00632D8C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SZCZEGÓŁOWY OPIS ZAMÓWIENIA</w:t>
      </w:r>
    </w:p>
    <w:p w14:paraId="1DF468B2" w14:textId="3565FA1E" w:rsidR="00056B80" w:rsidRPr="00056B80" w:rsidRDefault="00C24912" w:rsidP="000405DC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24912">
        <w:rPr>
          <w:rFonts w:asciiTheme="minorHAnsi" w:hAnsiTheme="minorHAnsi" w:cstheme="minorHAnsi"/>
          <w:sz w:val="22"/>
          <w:szCs w:val="22"/>
        </w:rPr>
        <w:lastRenderedPageBreak/>
        <w:t xml:space="preserve">Zakres zamówienia obejmuje </w:t>
      </w:r>
      <w:r w:rsidR="007C6212">
        <w:rPr>
          <w:rFonts w:asciiTheme="minorHAnsi" w:hAnsiTheme="minorHAnsi" w:cstheme="minorHAnsi"/>
          <w:iCs/>
          <w:sz w:val="22"/>
          <w:szCs w:val="22"/>
        </w:rPr>
        <w:t>zakup kompleksowej usługi doradczej związanej z</w:t>
      </w:r>
      <w:r w:rsidR="002249F7">
        <w:rPr>
          <w:rFonts w:asciiTheme="minorHAnsi" w:hAnsiTheme="minorHAnsi" w:cstheme="minorHAnsi"/>
          <w:iCs/>
          <w:sz w:val="22"/>
          <w:szCs w:val="22"/>
        </w:rPr>
        <w:t>e</w:t>
      </w:r>
      <w:r w:rsidR="007C621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2249F7" w:rsidRPr="00294718">
        <w:rPr>
          <w:rFonts w:asciiTheme="minorHAnsi" w:hAnsiTheme="minorHAnsi" w:cstheme="minorHAnsi"/>
          <w:b/>
          <w:bCs/>
          <w:iCs/>
          <w:sz w:val="22"/>
          <w:szCs w:val="22"/>
        </w:rPr>
        <w:t>zbudowaniem dedykowanej strategii promocji nowego produktu oraz budującej jego markę, które jednocześnie będą wspierały pozytywny wizerunek firmy</w:t>
      </w:r>
      <w:r w:rsidR="00056B80">
        <w:rPr>
          <w:rFonts w:asciiTheme="minorHAnsi" w:hAnsiTheme="minorHAnsi" w:cstheme="minorHAnsi"/>
          <w:iCs/>
          <w:sz w:val="22"/>
          <w:szCs w:val="22"/>
        </w:rPr>
        <w:t>.</w:t>
      </w:r>
    </w:p>
    <w:p w14:paraId="16DF65DC" w14:textId="77777777" w:rsidR="002249F7" w:rsidRPr="002249F7" w:rsidRDefault="00056B80" w:rsidP="000405DC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Kompleksowa usługa doradcza </w:t>
      </w:r>
      <w:r w:rsidR="007C6212">
        <w:rPr>
          <w:rFonts w:asciiTheme="minorHAnsi" w:hAnsiTheme="minorHAnsi" w:cstheme="minorHAnsi"/>
          <w:iCs/>
          <w:sz w:val="22"/>
          <w:szCs w:val="22"/>
        </w:rPr>
        <w:t>obejmuj</w:t>
      </w:r>
      <w:r>
        <w:rPr>
          <w:rFonts w:asciiTheme="minorHAnsi" w:hAnsiTheme="minorHAnsi" w:cstheme="minorHAnsi"/>
          <w:iCs/>
          <w:sz w:val="22"/>
          <w:szCs w:val="22"/>
        </w:rPr>
        <w:t>e</w:t>
      </w:r>
      <w:r w:rsidR="007C621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2249F7">
        <w:rPr>
          <w:rFonts w:asciiTheme="minorHAnsi" w:hAnsiTheme="minorHAnsi" w:cstheme="minorHAnsi"/>
          <w:iCs/>
          <w:sz w:val="22"/>
          <w:szCs w:val="22"/>
        </w:rPr>
        <w:t>następujące elementy:</w:t>
      </w:r>
    </w:p>
    <w:p w14:paraId="3B76AA18" w14:textId="5D812B0D" w:rsidR="00632D8C" w:rsidRPr="002249F7" w:rsidRDefault="007C6212" w:rsidP="002249F7">
      <w:pPr>
        <w:pStyle w:val="Default"/>
        <w:numPr>
          <w:ilvl w:val="1"/>
          <w:numId w:val="11"/>
        </w:numPr>
        <w:spacing w:line="36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2249F7">
        <w:rPr>
          <w:rFonts w:asciiTheme="minorHAnsi" w:hAnsiTheme="minorHAnsi" w:cstheme="minorHAnsi"/>
          <w:iCs/>
          <w:sz w:val="22"/>
          <w:szCs w:val="22"/>
        </w:rPr>
        <w:t xml:space="preserve">usługę </w:t>
      </w:r>
      <w:r w:rsidR="002249F7" w:rsidRPr="002249F7">
        <w:rPr>
          <w:rFonts w:asciiTheme="minorHAnsi" w:hAnsiTheme="minorHAnsi" w:cstheme="minorHAnsi"/>
          <w:iCs/>
          <w:sz w:val="22"/>
          <w:szCs w:val="22"/>
        </w:rPr>
        <w:t>doradztwa w zakresie określenia nazwy nowej marki kuchni i opracowania standardu komunikacji wizualnej</w:t>
      </w:r>
      <w:r>
        <w:rPr>
          <w:rFonts w:asciiTheme="minorHAnsi" w:hAnsiTheme="minorHAnsi" w:cstheme="minorHAnsi"/>
          <w:b/>
          <w:iCs/>
          <w:sz w:val="22"/>
          <w:szCs w:val="22"/>
        </w:rPr>
        <w:t>,</w:t>
      </w:r>
    </w:p>
    <w:p w14:paraId="008C471D" w14:textId="71CE03DC" w:rsidR="002249F7" w:rsidRDefault="002249F7" w:rsidP="002249F7">
      <w:pPr>
        <w:pStyle w:val="Default"/>
        <w:numPr>
          <w:ilvl w:val="1"/>
          <w:numId w:val="11"/>
        </w:numPr>
        <w:spacing w:line="36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</w:t>
      </w:r>
      <w:r w:rsidRPr="002249F7">
        <w:rPr>
          <w:rFonts w:asciiTheme="minorHAnsi" w:hAnsiTheme="minorHAnsi" w:cstheme="minorHAnsi"/>
          <w:sz w:val="22"/>
          <w:szCs w:val="22"/>
        </w:rPr>
        <w:t>sług</w:t>
      </w:r>
      <w:r>
        <w:rPr>
          <w:rFonts w:asciiTheme="minorHAnsi" w:hAnsiTheme="minorHAnsi" w:cstheme="minorHAnsi"/>
          <w:sz w:val="22"/>
          <w:szCs w:val="22"/>
        </w:rPr>
        <w:t>ę</w:t>
      </w:r>
      <w:r w:rsidRPr="002249F7">
        <w:rPr>
          <w:rFonts w:asciiTheme="minorHAnsi" w:hAnsiTheme="minorHAnsi" w:cstheme="minorHAnsi"/>
          <w:sz w:val="22"/>
          <w:szCs w:val="22"/>
        </w:rPr>
        <w:t xml:space="preserve"> doradcz</w:t>
      </w:r>
      <w:r>
        <w:rPr>
          <w:rFonts w:asciiTheme="minorHAnsi" w:hAnsiTheme="minorHAnsi" w:cstheme="minorHAnsi"/>
          <w:sz w:val="22"/>
          <w:szCs w:val="22"/>
        </w:rPr>
        <w:t>ą</w:t>
      </w:r>
      <w:r w:rsidRPr="002249F7">
        <w:rPr>
          <w:rFonts w:asciiTheme="minorHAnsi" w:hAnsiTheme="minorHAnsi" w:cstheme="minorHAnsi"/>
          <w:sz w:val="22"/>
          <w:szCs w:val="22"/>
        </w:rPr>
        <w:t xml:space="preserve"> z zakresu opracowania strategii marketingowej dla nowego produktu wraz z doborem narzędzi i działań marketingowych oraz PR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795BE0AF" w14:textId="7118D359" w:rsidR="002249F7" w:rsidRDefault="002249F7" w:rsidP="002249F7">
      <w:pPr>
        <w:pStyle w:val="Default"/>
        <w:numPr>
          <w:ilvl w:val="1"/>
          <w:numId w:val="11"/>
        </w:numPr>
        <w:spacing w:line="36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</w:t>
      </w:r>
      <w:r w:rsidRPr="002249F7">
        <w:rPr>
          <w:rFonts w:asciiTheme="minorHAnsi" w:hAnsiTheme="minorHAnsi" w:cstheme="minorHAnsi"/>
          <w:sz w:val="22"/>
          <w:szCs w:val="22"/>
        </w:rPr>
        <w:t>sług</w:t>
      </w:r>
      <w:r>
        <w:rPr>
          <w:rFonts w:asciiTheme="minorHAnsi" w:hAnsiTheme="minorHAnsi" w:cstheme="minorHAnsi"/>
          <w:sz w:val="22"/>
          <w:szCs w:val="22"/>
        </w:rPr>
        <w:t>ę</w:t>
      </w:r>
      <w:r w:rsidRPr="002249F7">
        <w:rPr>
          <w:rFonts w:asciiTheme="minorHAnsi" w:hAnsiTheme="minorHAnsi" w:cstheme="minorHAnsi"/>
          <w:sz w:val="22"/>
          <w:szCs w:val="22"/>
        </w:rPr>
        <w:t xml:space="preserve"> doradcz</w:t>
      </w:r>
      <w:r>
        <w:rPr>
          <w:rFonts w:asciiTheme="minorHAnsi" w:hAnsiTheme="minorHAnsi" w:cstheme="minorHAnsi"/>
          <w:sz w:val="22"/>
          <w:szCs w:val="22"/>
        </w:rPr>
        <w:t>ą</w:t>
      </w:r>
      <w:r w:rsidRPr="002249F7">
        <w:rPr>
          <w:rFonts w:asciiTheme="minorHAnsi" w:hAnsiTheme="minorHAnsi" w:cstheme="minorHAnsi"/>
          <w:sz w:val="22"/>
          <w:szCs w:val="22"/>
        </w:rPr>
        <w:t xml:space="preserve"> w zakresie działań promocyjnych w wyszukiwarkach Google (Google ADS)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6ABDF6E0" w14:textId="3A7E6992" w:rsidR="002249F7" w:rsidRDefault="002249F7" w:rsidP="002249F7">
      <w:pPr>
        <w:pStyle w:val="Default"/>
        <w:numPr>
          <w:ilvl w:val="1"/>
          <w:numId w:val="11"/>
        </w:numPr>
        <w:spacing w:line="36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</w:t>
      </w:r>
      <w:r w:rsidRPr="002249F7">
        <w:rPr>
          <w:rFonts w:asciiTheme="minorHAnsi" w:hAnsiTheme="minorHAnsi" w:cstheme="minorHAnsi"/>
          <w:sz w:val="22"/>
          <w:szCs w:val="22"/>
        </w:rPr>
        <w:t>sług</w:t>
      </w:r>
      <w:r>
        <w:rPr>
          <w:rFonts w:asciiTheme="minorHAnsi" w:hAnsiTheme="minorHAnsi" w:cstheme="minorHAnsi"/>
          <w:sz w:val="22"/>
          <w:szCs w:val="22"/>
        </w:rPr>
        <w:t>ę</w:t>
      </w:r>
      <w:r w:rsidRPr="002249F7">
        <w:rPr>
          <w:rFonts w:asciiTheme="minorHAnsi" w:hAnsiTheme="minorHAnsi" w:cstheme="minorHAnsi"/>
          <w:sz w:val="22"/>
          <w:szCs w:val="22"/>
        </w:rPr>
        <w:t xml:space="preserve"> doradcz</w:t>
      </w:r>
      <w:r>
        <w:rPr>
          <w:rFonts w:asciiTheme="minorHAnsi" w:hAnsiTheme="minorHAnsi" w:cstheme="minorHAnsi"/>
          <w:sz w:val="22"/>
          <w:szCs w:val="22"/>
        </w:rPr>
        <w:t>ą</w:t>
      </w:r>
      <w:r w:rsidRPr="002249F7">
        <w:rPr>
          <w:rFonts w:asciiTheme="minorHAnsi" w:hAnsiTheme="minorHAnsi" w:cstheme="minorHAnsi"/>
          <w:sz w:val="22"/>
          <w:szCs w:val="22"/>
        </w:rPr>
        <w:t xml:space="preserve"> w zakresie opracowania kreacji wizualnej nowych produktów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156B2DC" w14:textId="1FF33C0C" w:rsidR="001B0858" w:rsidRDefault="00BC2CC7" w:rsidP="001B0858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bookmarkStart w:id="9" w:name="_Hlk148686189"/>
      <w:r w:rsidRPr="00BC2CC7">
        <w:rPr>
          <w:rFonts w:asciiTheme="minorHAnsi" w:hAnsiTheme="minorHAnsi" w:cstheme="minorHAnsi"/>
          <w:sz w:val="22"/>
          <w:szCs w:val="22"/>
        </w:rPr>
        <w:t xml:space="preserve">Szczegółowy opis zakresu poszczególnych usług składających się na kompleksową usługę doradczą znajduje się w </w:t>
      </w:r>
      <w:r w:rsidR="00E60532">
        <w:rPr>
          <w:rFonts w:asciiTheme="minorHAnsi" w:hAnsiTheme="minorHAnsi" w:cstheme="minorHAnsi"/>
          <w:sz w:val="22"/>
          <w:szCs w:val="22"/>
        </w:rPr>
        <w:t>Z</w:t>
      </w:r>
      <w:r w:rsidRPr="00BC2CC7">
        <w:rPr>
          <w:rFonts w:asciiTheme="minorHAnsi" w:hAnsiTheme="minorHAnsi" w:cstheme="minorHAnsi"/>
          <w:sz w:val="22"/>
          <w:szCs w:val="22"/>
        </w:rPr>
        <w:t xml:space="preserve">ałączniku nr </w:t>
      </w:r>
      <w:r w:rsidR="00464C02">
        <w:rPr>
          <w:rFonts w:asciiTheme="minorHAnsi" w:hAnsiTheme="minorHAnsi" w:cstheme="minorHAnsi"/>
          <w:sz w:val="22"/>
          <w:szCs w:val="22"/>
        </w:rPr>
        <w:t>5</w:t>
      </w:r>
      <w:r w:rsidRPr="00BC2CC7">
        <w:rPr>
          <w:rFonts w:asciiTheme="minorHAnsi" w:hAnsiTheme="minorHAnsi" w:cstheme="minorHAnsi"/>
          <w:sz w:val="22"/>
          <w:szCs w:val="22"/>
        </w:rPr>
        <w:t xml:space="preserve"> do niniejszego zapytania ofertowego</w:t>
      </w:r>
      <w:r w:rsidR="00056B80">
        <w:rPr>
          <w:rFonts w:asciiTheme="minorHAnsi" w:hAnsiTheme="minorHAnsi" w:cstheme="minorHAnsi"/>
          <w:sz w:val="22"/>
          <w:szCs w:val="22"/>
        </w:rPr>
        <w:t>.</w:t>
      </w:r>
    </w:p>
    <w:p w14:paraId="274A1D3B" w14:textId="1B85437B" w:rsidR="00A7579F" w:rsidRDefault="00A7579F" w:rsidP="001D64B6">
      <w:pPr>
        <w:pStyle w:val="Default"/>
        <w:numPr>
          <w:ilvl w:val="0"/>
          <w:numId w:val="1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Dokumentacja</w:t>
      </w:r>
      <w:r w:rsidRPr="00A7579F">
        <w:rPr>
          <w:rFonts w:asciiTheme="minorHAnsi" w:hAnsiTheme="minorHAnsi" w:cstheme="minorHAnsi"/>
          <w:sz w:val="22"/>
          <w:szCs w:val="22"/>
        </w:rPr>
        <w:t xml:space="preserve"> potwierdzając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A7579F">
        <w:rPr>
          <w:rFonts w:asciiTheme="minorHAnsi" w:hAnsiTheme="minorHAnsi" w:cstheme="minorHAnsi"/>
          <w:sz w:val="22"/>
          <w:szCs w:val="22"/>
        </w:rPr>
        <w:t xml:space="preserve"> realizację poszczególnych usług mus</w:t>
      </w:r>
      <w:r>
        <w:rPr>
          <w:rFonts w:asciiTheme="minorHAnsi" w:hAnsiTheme="minorHAnsi" w:cstheme="minorHAnsi"/>
          <w:sz w:val="22"/>
          <w:szCs w:val="22"/>
        </w:rPr>
        <w:t>i</w:t>
      </w:r>
      <w:r w:rsidRPr="00A7579F">
        <w:rPr>
          <w:rFonts w:asciiTheme="minorHAnsi" w:hAnsiTheme="minorHAnsi" w:cstheme="minorHAnsi"/>
          <w:sz w:val="22"/>
          <w:szCs w:val="22"/>
        </w:rPr>
        <w:t xml:space="preserve"> być przekazan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A7579F">
        <w:rPr>
          <w:rFonts w:asciiTheme="minorHAnsi" w:hAnsiTheme="minorHAnsi" w:cstheme="minorHAnsi"/>
          <w:sz w:val="22"/>
          <w:szCs w:val="22"/>
        </w:rPr>
        <w:t xml:space="preserve"> w formie elektronicznej i opracowan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A7579F">
        <w:rPr>
          <w:rFonts w:asciiTheme="minorHAnsi" w:hAnsiTheme="minorHAnsi" w:cstheme="minorHAnsi"/>
          <w:sz w:val="22"/>
          <w:szCs w:val="22"/>
        </w:rPr>
        <w:t xml:space="preserve"> zgodnie z wytycznymi w zakresie standardu cyfrowego dla dokumentów elektronicznych zawartymi w Załączniku nr 2 Standardy dostępności dla polityki spójności 2021-2027 do Wytycznych dotyczących realizacji zasad równościowych w ramach funduszy unijnych na lata 2021-2027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AD5ED7F" w14:textId="77777777" w:rsidR="00BC2CC7" w:rsidRPr="00BC2CC7" w:rsidRDefault="00BC2CC7" w:rsidP="00BC2CC7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bookmarkEnd w:id="9"/>
    <w:p w14:paraId="4D25C6FD" w14:textId="77777777" w:rsidR="00632D8C" w:rsidRPr="00116BE8" w:rsidRDefault="00632D8C" w:rsidP="00F17423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DODATKOWE INFORMACJE DOTYCZĄCE ZAMÓWIENIA</w:t>
      </w:r>
    </w:p>
    <w:p w14:paraId="3593C239" w14:textId="00197D22" w:rsidR="00632D8C" w:rsidRDefault="00DD5D5D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DD5D5D">
        <w:rPr>
          <w:rFonts w:cstheme="minorHAnsi"/>
        </w:rPr>
        <w:t xml:space="preserve">Miejsce realizacji zamówienia: </w:t>
      </w:r>
      <w:r w:rsidR="007B647B">
        <w:rPr>
          <w:rFonts w:cstheme="minorHAnsi"/>
          <w:b/>
        </w:rPr>
        <w:t>siedziba Zamawiającego</w:t>
      </w:r>
      <w:r w:rsidR="00897725">
        <w:rPr>
          <w:rFonts w:cstheme="minorHAnsi"/>
        </w:rPr>
        <w:t xml:space="preserve"> oraz </w:t>
      </w:r>
      <w:r w:rsidR="00897725" w:rsidRPr="00897725">
        <w:rPr>
          <w:rFonts w:cstheme="minorHAnsi"/>
          <w:b/>
          <w:bCs/>
        </w:rPr>
        <w:t xml:space="preserve">siedziba </w:t>
      </w:r>
      <w:r w:rsidR="005C0D4B">
        <w:rPr>
          <w:rFonts w:cstheme="minorHAnsi"/>
          <w:b/>
          <w:bCs/>
        </w:rPr>
        <w:t>W</w:t>
      </w:r>
      <w:r w:rsidR="00897725" w:rsidRPr="00897725">
        <w:rPr>
          <w:rFonts w:cstheme="minorHAnsi"/>
          <w:b/>
          <w:bCs/>
        </w:rPr>
        <w:t>ykonawcy</w:t>
      </w:r>
      <w:r w:rsidR="00897725">
        <w:rPr>
          <w:rFonts w:cstheme="minorHAnsi"/>
        </w:rPr>
        <w:t>.</w:t>
      </w:r>
    </w:p>
    <w:p w14:paraId="18254862" w14:textId="63BF3E3B" w:rsidR="00850427" w:rsidRPr="00850427" w:rsidRDefault="00632D8C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C32524">
        <w:rPr>
          <w:rFonts w:eastAsia="Times New Roman" w:cs="Times New Roman"/>
          <w:lang w:eastAsia="pl-PL"/>
        </w:rPr>
        <w:t>Termin realizacji zamówienia</w:t>
      </w:r>
      <w:r>
        <w:rPr>
          <w:rFonts w:eastAsia="Times New Roman" w:cs="Times New Roman"/>
          <w:lang w:eastAsia="pl-PL"/>
        </w:rPr>
        <w:t xml:space="preserve">: </w:t>
      </w:r>
      <w:r w:rsidR="006135EC">
        <w:rPr>
          <w:rFonts w:eastAsia="Times New Roman" w:cs="Times New Roman"/>
          <w:b/>
          <w:lang w:eastAsia="pl-PL"/>
        </w:rPr>
        <w:t xml:space="preserve">najpóźniej do dnia </w:t>
      </w:r>
      <w:bookmarkStart w:id="10" w:name="_Hlk140729195"/>
      <w:r w:rsidR="00A15FD0">
        <w:rPr>
          <w:rFonts w:eastAsia="Times New Roman" w:cs="Times New Roman"/>
          <w:b/>
          <w:lang w:eastAsia="pl-PL"/>
        </w:rPr>
        <w:t>12 czerwca</w:t>
      </w:r>
      <w:r w:rsidR="00AE5BB7">
        <w:rPr>
          <w:rFonts w:eastAsia="Times New Roman" w:cs="Times New Roman"/>
          <w:b/>
          <w:lang w:eastAsia="pl-PL"/>
        </w:rPr>
        <w:t xml:space="preserve"> </w:t>
      </w:r>
      <w:r w:rsidR="009559FF">
        <w:rPr>
          <w:rFonts w:eastAsia="Times New Roman" w:cs="Times New Roman"/>
          <w:b/>
          <w:lang w:eastAsia="pl-PL"/>
        </w:rPr>
        <w:t>202</w:t>
      </w:r>
      <w:r w:rsidR="00AE5BB7">
        <w:rPr>
          <w:rFonts w:eastAsia="Times New Roman" w:cs="Times New Roman"/>
          <w:b/>
          <w:lang w:eastAsia="pl-PL"/>
        </w:rPr>
        <w:t>6</w:t>
      </w:r>
      <w:r w:rsidR="006135EC">
        <w:rPr>
          <w:rFonts w:eastAsia="Times New Roman" w:cs="Times New Roman"/>
          <w:b/>
          <w:lang w:eastAsia="pl-PL"/>
        </w:rPr>
        <w:t xml:space="preserve"> roku</w:t>
      </w:r>
      <w:bookmarkEnd w:id="10"/>
      <w:r w:rsidR="00850427">
        <w:rPr>
          <w:rFonts w:eastAsia="Times New Roman" w:cs="Times New Roman"/>
          <w:bCs/>
          <w:lang w:eastAsia="pl-PL"/>
        </w:rPr>
        <w:t xml:space="preserve">, w tym: </w:t>
      </w:r>
    </w:p>
    <w:p w14:paraId="008EE4C5" w14:textId="09992B94" w:rsidR="00632D8C" w:rsidRPr="00850427" w:rsidRDefault="00056B80" w:rsidP="00850427">
      <w:pPr>
        <w:pStyle w:val="Akapitzlist"/>
        <w:numPr>
          <w:ilvl w:val="1"/>
          <w:numId w:val="2"/>
        </w:numPr>
        <w:tabs>
          <w:tab w:val="left" w:pos="284"/>
        </w:tabs>
        <w:spacing w:after="0" w:line="360" w:lineRule="auto"/>
        <w:ind w:left="567" w:hanging="283"/>
        <w:jc w:val="both"/>
        <w:rPr>
          <w:rFonts w:cstheme="minorHAnsi"/>
        </w:rPr>
      </w:pPr>
      <w:r>
        <w:rPr>
          <w:rFonts w:eastAsia="Times New Roman" w:cs="Times New Roman"/>
          <w:bCs/>
          <w:lang w:eastAsia="pl-PL"/>
        </w:rPr>
        <w:t>t</w:t>
      </w:r>
      <w:r w:rsidR="00850427">
        <w:rPr>
          <w:rFonts w:eastAsia="Times New Roman" w:cs="Times New Roman"/>
          <w:bCs/>
          <w:lang w:eastAsia="pl-PL"/>
        </w:rPr>
        <w:t xml:space="preserve">ermin realizacji </w:t>
      </w:r>
      <w:r w:rsidR="002249F7">
        <w:rPr>
          <w:rFonts w:eastAsia="Times New Roman" w:cs="Times New Roman"/>
          <w:bCs/>
          <w:lang w:eastAsia="pl-PL"/>
        </w:rPr>
        <w:t xml:space="preserve">usługi </w:t>
      </w:r>
      <w:r w:rsidR="002249F7" w:rsidRPr="002249F7">
        <w:rPr>
          <w:rFonts w:cstheme="minorHAnsi"/>
          <w:iCs/>
        </w:rPr>
        <w:t>doradztwa w zakresie określenia nazwy nowej marki kuchni i opracowania standardu komunikacji wizualnej</w:t>
      </w:r>
      <w:r w:rsidR="006D39E7">
        <w:rPr>
          <w:rFonts w:eastAsia="Times New Roman" w:cs="Times New Roman"/>
          <w:bCs/>
          <w:lang w:eastAsia="pl-PL"/>
        </w:rPr>
        <w:t xml:space="preserve">: </w:t>
      </w:r>
      <w:r w:rsidR="006D39E7" w:rsidRPr="006D39E7">
        <w:rPr>
          <w:rFonts w:eastAsia="Times New Roman" w:cs="Times New Roman"/>
          <w:b/>
          <w:lang w:eastAsia="pl-PL"/>
        </w:rPr>
        <w:t xml:space="preserve">najpóźniej do dnia </w:t>
      </w:r>
      <w:r w:rsidR="003B046F">
        <w:rPr>
          <w:rFonts w:eastAsia="Times New Roman" w:cs="Times New Roman"/>
          <w:b/>
          <w:lang w:eastAsia="pl-PL"/>
        </w:rPr>
        <w:t>15 kwietnia</w:t>
      </w:r>
      <w:r w:rsidR="006D39E7" w:rsidRPr="006D39E7">
        <w:rPr>
          <w:rFonts w:eastAsia="Times New Roman" w:cs="Times New Roman"/>
          <w:b/>
          <w:lang w:eastAsia="pl-PL"/>
        </w:rPr>
        <w:t xml:space="preserve"> 202</w:t>
      </w:r>
      <w:r w:rsidR="00AE5BB7">
        <w:rPr>
          <w:rFonts w:eastAsia="Times New Roman" w:cs="Times New Roman"/>
          <w:b/>
          <w:lang w:eastAsia="pl-PL"/>
        </w:rPr>
        <w:t>6</w:t>
      </w:r>
      <w:r w:rsidR="006D39E7" w:rsidRPr="006D39E7">
        <w:rPr>
          <w:rFonts w:eastAsia="Times New Roman" w:cs="Times New Roman"/>
          <w:b/>
          <w:lang w:eastAsia="pl-PL"/>
        </w:rPr>
        <w:t xml:space="preserve"> roku</w:t>
      </w:r>
      <w:r w:rsidR="006135EC">
        <w:rPr>
          <w:rFonts w:eastAsia="Times New Roman" w:cs="Times New Roman"/>
          <w:b/>
          <w:lang w:eastAsia="pl-PL"/>
        </w:rPr>
        <w:t>.</w:t>
      </w:r>
    </w:p>
    <w:p w14:paraId="3EEE389F" w14:textId="6BA5FAA2" w:rsidR="00850427" w:rsidRPr="00513920" w:rsidRDefault="00056B80" w:rsidP="00850427">
      <w:pPr>
        <w:pStyle w:val="Akapitzlist"/>
        <w:numPr>
          <w:ilvl w:val="1"/>
          <w:numId w:val="2"/>
        </w:numPr>
        <w:tabs>
          <w:tab w:val="left" w:pos="284"/>
        </w:tabs>
        <w:spacing w:after="0" w:line="360" w:lineRule="auto"/>
        <w:ind w:left="567" w:hanging="283"/>
        <w:jc w:val="both"/>
        <w:rPr>
          <w:rFonts w:cstheme="minorHAnsi"/>
        </w:rPr>
      </w:pPr>
      <w:r>
        <w:rPr>
          <w:rFonts w:eastAsia="Times New Roman" w:cs="Times New Roman"/>
          <w:bCs/>
          <w:lang w:eastAsia="pl-PL"/>
        </w:rPr>
        <w:t>t</w:t>
      </w:r>
      <w:r w:rsidR="00850427">
        <w:rPr>
          <w:rFonts w:eastAsia="Times New Roman" w:cs="Times New Roman"/>
          <w:bCs/>
          <w:lang w:eastAsia="pl-PL"/>
        </w:rPr>
        <w:t>ermin realizacj</w:t>
      </w:r>
      <w:r w:rsidR="002249F7">
        <w:rPr>
          <w:rFonts w:eastAsia="Times New Roman" w:cs="Times New Roman"/>
          <w:bCs/>
          <w:lang w:eastAsia="pl-PL"/>
        </w:rPr>
        <w:t xml:space="preserve">i usługi doradczej </w:t>
      </w:r>
      <w:r w:rsidR="002249F7" w:rsidRPr="002249F7">
        <w:rPr>
          <w:rFonts w:cstheme="minorHAnsi"/>
        </w:rPr>
        <w:t>z zakresu opracowania strategii marketingowej dla nowego produktu wraz z doborem narzędzi i działań marketingowych oraz PR</w:t>
      </w:r>
      <w:r w:rsidR="006D39E7">
        <w:rPr>
          <w:rFonts w:eastAsia="Times New Roman" w:cs="Times New Roman"/>
          <w:bCs/>
          <w:lang w:eastAsia="pl-PL"/>
        </w:rPr>
        <w:t xml:space="preserve">: </w:t>
      </w:r>
      <w:r w:rsidR="006D39E7" w:rsidRPr="006D39E7">
        <w:rPr>
          <w:rFonts w:eastAsia="Times New Roman" w:cs="Times New Roman"/>
          <w:b/>
          <w:lang w:eastAsia="pl-PL"/>
        </w:rPr>
        <w:t xml:space="preserve">najpóźniej do dnia </w:t>
      </w:r>
      <w:r w:rsidR="003B046F">
        <w:rPr>
          <w:rFonts w:eastAsia="Times New Roman" w:cs="Times New Roman"/>
          <w:b/>
          <w:lang w:eastAsia="pl-PL"/>
        </w:rPr>
        <w:t>30</w:t>
      </w:r>
      <w:r w:rsidR="00307432">
        <w:rPr>
          <w:rFonts w:eastAsia="Times New Roman" w:cs="Times New Roman"/>
          <w:b/>
          <w:lang w:eastAsia="pl-PL"/>
        </w:rPr>
        <w:t xml:space="preserve"> kwietnia</w:t>
      </w:r>
      <w:r w:rsidR="006D39E7" w:rsidRPr="006D39E7">
        <w:rPr>
          <w:rFonts w:eastAsia="Times New Roman" w:cs="Times New Roman"/>
          <w:b/>
          <w:lang w:eastAsia="pl-PL"/>
        </w:rPr>
        <w:t xml:space="preserve"> 202</w:t>
      </w:r>
      <w:r w:rsidR="00AE5BB7">
        <w:rPr>
          <w:rFonts w:eastAsia="Times New Roman" w:cs="Times New Roman"/>
          <w:b/>
          <w:lang w:eastAsia="pl-PL"/>
        </w:rPr>
        <w:t>6</w:t>
      </w:r>
      <w:r w:rsidR="006D39E7" w:rsidRPr="006D39E7">
        <w:rPr>
          <w:rFonts w:eastAsia="Times New Roman" w:cs="Times New Roman"/>
          <w:b/>
          <w:lang w:eastAsia="pl-PL"/>
        </w:rPr>
        <w:t xml:space="preserve"> roku</w:t>
      </w:r>
      <w:r w:rsidR="00513920" w:rsidRPr="00513920">
        <w:rPr>
          <w:rFonts w:eastAsia="Times New Roman" w:cs="Times New Roman"/>
          <w:bCs/>
          <w:lang w:eastAsia="pl-PL"/>
        </w:rPr>
        <w:t>.</w:t>
      </w:r>
    </w:p>
    <w:p w14:paraId="36B34B18" w14:textId="7BC90009" w:rsidR="00513920" w:rsidRPr="002249F7" w:rsidRDefault="00056B80" w:rsidP="00850427">
      <w:pPr>
        <w:pStyle w:val="Akapitzlist"/>
        <w:numPr>
          <w:ilvl w:val="1"/>
          <w:numId w:val="2"/>
        </w:numPr>
        <w:tabs>
          <w:tab w:val="left" w:pos="284"/>
        </w:tabs>
        <w:spacing w:after="0" w:line="360" w:lineRule="auto"/>
        <w:ind w:left="567" w:hanging="283"/>
        <w:jc w:val="both"/>
        <w:rPr>
          <w:rFonts w:cstheme="minorHAnsi"/>
        </w:rPr>
      </w:pPr>
      <w:r>
        <w:rPr>
          <w:rFonts w:eastAsia="Times New Roman" w:cs="Times New Roman"/>
          <w:bCs/>
          <w:lang w:eastAsia="pl-PL"/>
        </w:rPr>
        <w:t>t</w:t>
      </w:r>
      <w:r w:rsidR="00513920">
        <w:rPr>
          <w:rFonts w:eastAsia="Times New Roman" w:cs="Times New Roman"/>
          <w:bCs/>
          <w:lang w:eastAsia="pl-PL"/>
        </w:rPr>
        <w:t xml:space="preserve">ermin realizacji usługi </w:t>
      </w:r>
      <w:r w:rsidR="00913206" w:rsidRPr="002249F7">
        <w:rPr>
          <w:rFonts w:cstheme="minorHAnsi"/>
        </w:rPr>
        <w:t>w zakresie działań promocyjnych w wyszukiwarkach Google (Google ADS)</w:t>
      </w:r>
      <w:r w:rsidR="006D39E7">
        <w:rPr>
          <w:rFonts w:eastAsia="Times New Roman" w:cs="Times New Roman"/>
          <w:bCs/>
          <w:lang w:eastAsia="pl-PL"/>
        </w:rPr>
        <w:t xml:space="preserve">: </w:t>
      </w:r>
      <w:r w:rsidR="006D39E7" w:rsidRPr="006D39E7">
        <w:rPr>
          <w:rFonts w:eastAsia="Times New Roman" w:cs="Times New Roman"/>
          <w:b/>
          <w:lang w:eastAsia="pl-PL"/>
        </w:rPr>
        <w:t xml:space="preserve">najpóźniej do dnia </w:t>
      </w:r>
      <w:r w:rsidR="003B046F">
        <w:rPr>
          <w:rFonts w:eastAsia="Times New Roman" w:cs="Times New Roman"/>
          <w:b/>
          <w:lang w:eastAsia="pl-PL"/>
        </w:rPr>
        <w:t>15 maja</w:t>
      </w:r>
      <w:r w:rsidR="006D39E7" w:rsidRPr="006D39E7">
        <w:rPr>
          <w:rFonts w:eastAsia="Times New Roman" w:cs="Times New Roman"/>
          <w:b/>
          <w:lang w:eastAsia="pl-PL"/>
        </w:rPr>
        <w:t xml:space="preserve"> 202</w:t>
      </w:r>
      <w:r w:rsidR="00AE5BB7">
        <w:rPr>
          <w:rFonts w:eastAsia="Times New Roman" w:cs="Times New Roman"/>
          <w:b/>
          <w:lang w:eastAsia="pl-PL"/>
        </w:rPr>
        <w:t>6</w:t>
      </w:r>
      <w:r w:rsidR="006D39E7" w:rsidRPr="006D39E7">
        <w:rPr>
          <w:rFonts w:eastAsia="Times New Roman" w:cs="Times New Roman"/>
          <w:b/>
          <w:lang w:eastAsia="pl-PL"/>
        </w:rPr>
        <w:t xml:space="preserve"> roku</w:t>
      </w:r>
      <w:r w:rsidR="00513920" w:rsidRPr="00513920">
        <w:rPr>
          <w:rFonts w:eastAsia="Times New Roman" w:cs="Times New Roman"/>
          <w:bCs/>
          <w:lang w:eastAsia="pl-PL"/>
        </w:rPr>
        <w:t>.</w:t>
      </w:r>
    </w:p>
    <w:p w14:paraId="343962EA" w14:textId="41513AF9" w:rsidR="002249F7" w:rsidRPr="00C32524" w:rsidRDefault="002249F7" w:rsidP="00850427">
      <w:pPr>
        <w:pStyle w:val="Akapitzlist"/>
        <w:numPr>
          <w:ilvl w:val="1"/>
          <w:numId w:val="2"/>
        </w:numPr>
        <w:tabs>
          <w:tab w:val="left" w:pos="284"/>
        </w:tabs>
        <w:spacing w:after="0" w:line="360" w:lineRule="auto"/>
        <w:ind w:left="567" w:hanging="283"/>
        <w:jc w:val="both"/>
        <w:rPr>
          <w:rFonts w:cstheme="minorHAnsi"/>
        </w:rPr>
      </w:pPr>
      <w:r>
        <w:rPr>
          <w:rFonts w:eastAsia="Times New Roman" w:cs="Times New Roman"/>
          <w:bCs/>
          <w:lang w:eastAsia="pl-PL"/>
        </w:rPr>
        <w:t xml:space="preserve">termin realizacji </w:t>
      </w:r>
      <w:r w:rsidR="00913206">
        <w:rPr>
          <w:rFonts w:eastAsia="Times New Roman" w:cs="Times New Roman"/>
          <w:bCs/>
          <w:lang w:eastAsia="pl-PL"/>
        </w:rPr>
        <w:t xml:space="preserve">usługi </w:t>
      </w:r>
      <w:r w:rsidR="00913206" w:rsidRPr="002249F7">
        <w:rPr>
          <w:rFonts w:cstheme="minorHAnsi"/>
        </w:rPr>
        <w:t>w zakresie opracowania kreacji wizualnej nowych produktów</w:t>
      </w:r>
      <w:r>
        <w:rPr>
          <w:rFonts w:eastAsia="Times New Roman" w:cs="Times New Roman"/>
          <w:bCs/>
          <w:lang w:eastAsia="pl-PL"/>
        </w:rPr>
        <w:t xml:space="preserve">: </w:t>
      </w:r>
      <w:r w:rsidRPr="006D39E7">
        <w:rPr>
          <w:rFonts w:eastAsia="Times New Roman" w:cs="Times New Roman"/>
          <w:b/>
          <w:lang w:eastAsia="pl-PL"/>
        </w:rPr>
        <w:t xml:space="preserve">najpóźniej do dnia </w:t>
      </w:r>
      <w:r w:rsidR="003B046F">
        <w:rPr>
          <w:rFonts w:eastAsia="Times New Roman" w:cs="Times New Roman"/>
          <w:b/>
          <w:lang w:eastAsia="pl-PL"/>
        </w:rPr>
        <w:t>12 czerwca</w:t>
      </w:r>
      <w:r w:rsidRPr="006D39E7">
        <w:rPr>
          <w:rFonts w:eastAsia="Times New Roman" w:cs="Times New Roman"/>
          <w:b/>
          <w:lang w:eastAsia="pl-PL"/>
        </w:rPr>
        <w:t xml:space="preserve"> 202</w:t>
      </w:r>
      <w:r w:rsidR="00AE5BB7">
        <w:rPr>
          <w:rFonts w:eastAsia="Times New Roman" w:cs="Times New Roman"/>
          <w:b/>
          <w:lang w:eastAsia="pl-PL"/>
        </w:rPr>
        <w:t>6</w:t>
      </w:r>
      <w:r w:rsidRPr="006D39E7">
        <w:rPr>
          <w:rFonts w:eastAsia="Times New Roman" w:cs="Times New Roman"/>
          <w:b/>
          <w:lang w:eastAsia="pl-PL"/>
        </w:rPr>
        <w:t xml:space="preserve"> roku</w:t>
      </w:r>
      <w:r>
        <w:rPr>
          <w:rFonts w:eastAsia="Times New Roman" w:cs="Times New Roman"/>
          <w:b/>
          <w:lang w:eastAsia="pl-PL"/>
        </w:rPr>
        <w:t>.</w:t>
      </w:r>
    </w:p>
    <w:p w14:paraId="4796F9B9" w14:textId="77777777" w:rsidR="00632D8C" w:rsidRPr="00116BE8" w:rsidRDefault="00632D8C" w:rsidP="00632D8C">
      <w:pPr>
        <w:pStyle w:val="Akapitzlist"/>
        <w:spacing w:after="0" w:line="360" w:lineRule="auto"/>
        <w:ind w:left="284"/>
        <w:jc w:val="both"/>
        <w:rPr>
          <w:b/>
        </w:rPr>
      </w:pPr>
    </w:p>
    <w:p w14:paraId="05F700AA" w14:textId="77777777" w:rsidR="0074489B" w:rsidRPr="00116BE8" w:rsidRDefault="0074489B" w:rsidP="0074489B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WARUNKI UDZIAŁU W POSTĘPOWANIU</w:t>
      </w:r>
    </w:p>
    <w:p w14:paraId="6FE134CC" w14:textId="7752AB9D" w:rsidR="0074489B" w:rsidRPr="00AE62FF" w:rsidRDefault="0074489B" w:rsidP="0074489B">
      <w:pPr>
        <w:pStyle w:val="Akapitzlist"/>
        <w:numPr>
          <w:ilvl w:val="0"/>
          <w:numId w:val="13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="Arial"/>
        </w:rPr>
      </w:pPr>
      <w:r w:rsidRPr="005667F3">
        <w:t>Z</w:t>
      </w:r>
      <w:r>
        <w:t xml:space="preserve"> możliwości ubiegania się o zamówienie wykluczone są podmioty (</w:t>
      </w:r>
      <w:r w:rsidRPr="00D91BE9">
        <w:rPr>
          <w:bCs/>
        </w:rPr>
        <w:t>Oferenci)</w:t>
      </w:r>
      <w:r>
        <w:t xml:space="preserve">, które są powiązane osobowo lub kapitałowo z </w:t>
      </w:r>
      <w:r w:rsidRPr="00D91BE9">
        <w:rPr>
          <w:rFonts w:cs="Arial"/>
          <w:bCs/>
        </w:rPr>
        <w:t xml:space="preserve">Zamawiającym. Przez powiązania kapitałowe lub osobowe rozumie się </w:t>
      </w:r>
      <w:r w:rsidRPr="00D91BE9">
        <w:rPr>
          <w:rFonts w:cs="Arial"/>
          <w:bCs/>
        </w:rPr>
        <w:lastRenderedPageBreak/>
        <w:t>wzajemne powiązanie między Zamawiającym lub osobami upoważnionymi do zaciągania zobowiązań w imieniu Zamawiającego lub osobami wykonującymi w imieniu Zamawiającego czynności związane z przygotowaniem i przeprowadzeniem procedury wybory wykonawcy a Oferentem</w:t>
      </w:r>
      <w:r w:rsidRPr="00AE62FF">
        <w:rPr>
          <w:rFonts w:cs="Arial"/>
        </w:rPr>
        <w:t>, polegające w szczególności na:</w:t>
      </w:r>
    </w:p>
    <w:p w14:paraId="2DB37B69" w14:textId="23750AA8" w:rsidR="0074489B" w:rsidRDefault="00E22244" w:rsidP="0074489B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eastAsia="Tahoma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 w:rsidR="0074489B">
        <w:rPr>
          <w:rFonts w:eastAsia="Tahoma" w:cs="Times New Roman"/>
        </w:rPr>
        <w:t>,</w:t>
      </w:r>
    </w:p>
    <w:p w14:paraId="59922404" w14:textId="0E418664" w:rsidR="0074489B" w:rsidRDefault="00E22244" w:rsidP="0074489B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eastAsia="Tahoma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oferentem, jego zastępcą prawnym lub członkami organów zarządzających lub organów nadzorczych oferentów ubiegających się o udzielenie zamówienia</w:t>
      </w:r>
      <w:r w:rsidR="0074489B">
        <w:rPr>
          <w:rFonts w:eastAsia="Tahoma" w:cs="Times New Roman"/>
        </w:rPr>
        <w:t>,</w:t>
      </w:r>
    </w:p>
    <w:p w14:paraId="0198C2D8" w14:textId="48C903F5" w:rsidR="0074489B" w:rsidRPr="00BB63AF" w:rsidRDefault="00E22244" w:rsidP="0074489B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cs="TimesNewRoman"/>
        </w:rPr>
        <w:t>pozostawaniu z oferentem w takim stosunku prawnym lub faktycznym, że istnieje uzasadniona wątpliwość co do ich bezstronności lub niezależności w związku z postępowaniem o udzielenie zamówienia</w:t>
      </w:r>
      <w:r w:rsidR="0074489B">
        <w:rPr>
          <w:rFonts w:eastAsia="Tahoma" w:cs="Times New Roman"/>
        </w:rPr>
        <w:t>.</w:t>
      </w:r>
    </w:p>
    <w:p w14:paraId="5C779B4E" w14:textId="77777777" w:rsidR="00632D8C" w:rsidRPr="00F542BF" w:rsidRDefault="0074489B" w:rsidP="0074489B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t>Zamawiający dokona oceny spełniania warunku, o którym mowa w punkcie V.</w:t>
      </w:r>
      <w:r w:rsidR="00A74C2D">
        <w:t xml:space="preserve"> </w:t>
      </w:r>
      <w:r>
        <w:t>1) według formuły spełnia/nie spełnia – na podstawie analizy złożonego przez Oferenta oświadczenia (Załącznika nr 2).</w:t>
      </w:r>
    </w:p>
    <w:p w14:paraId="738DDA13" w14:textId="77777777" w:rsidR="00F542BF" w:rsidRPr="00D91BE9" w:rsidRDefault="00F542BF" w:rsidP="00F542BF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D91BE9">
        <w:t xml:space="preserve">Z możliwości ubiegania się o zamówienie wykluczone są podmioty (Oferenci), które podlegają wykluczeniu z postępowania </w:t>
      </w:r>
      <w:r w:rsidRPr="00D91BE9">
        <w:rPr>
          <w:rFonts w:ascii="Calibri" w:eastAsia="Calibri" w:hAnsi="Calibri" w:cs="Times New Roman"/>
        </w:rPr>
        <w:t xml:space="preserve">na podstawie art.  7 ust. 1 ustawy z dnia 13 kwietnia 2022 r. o szczególnych rozwiązaniach w zakresie przeciwdziałania wspieraniu agresji na Ukrainę oraz służących ochronie bezpieczeństwa narodowego (Dz. U. z 2022 r., poz. 835) oraz podmioty wobec których zachodzą </w:t>
      </w:r>
      <w:r w:rsidRPr="00D91BE9">
        <w:rPr>
          <w:rFonts w:ascii="Calibri" w:eastAsia="Calibri" w:hAnsi="Calibri" w:cs="Times New Roman"/>
          <w:iCs/>
        </w:rPr>
        <w:t>podstawy wykluczenia z postępowania na podstawie art. 5k Rozporządzenia Rady (UE) nr 833/2014 w brzmieniu nadanym Rozporządzeniem Rady (UE) nr 2022/576.</w:t>
      </w:r>
    </w:p>
    <w:p w14:paraId="23F3EEEF" w14:textId="77777777" w:rsidR="00F542BF" w:rsidRPr="00D91BE9" w:rsidRDefault="00F542BF" w:rsidP="00F542BF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D91BE9">
        <w:t>Zamawiający dokona oceny spełniania warunku, o którym mowa w punkcie V. 3) według formuły spełnia/nie spełnia – na podstawie analizy złożonego przez Oferenta oświadczenia (Załącznika nr 2).</w:t>
      </w:r>
    </w:p>
    <w:p w14:paraId="7A7EE179" w14:textId="77777777" w:rsidR="00B35775" w:rsidRDefault="00513920" w:rsidP="00E60532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D91BE9">
        <w:rPr>
          <w:rFonts w:cstheme="minorHAnsi"/>
        </w:rPr>
        <w:t>Oferent powinien wykazać, że w okresie ostatnich trzech lat przed upływem terminu składania ofert</w:t>
      </w:r>
      <w:r w:rsidR="00E60532" w:rsidRPr="00D91BE9">
        <w:rPr>
          <w:rFonts w:cstheme="minorHAnsi"/>
        </w:rPr>
        <w:t xml:space="preserve">, </w:t>
      </w:r>
      <w:r w:rsidRPr="00D91BE9">
        <w:rPr>
          <w:rFonts w:cstheme="minorHAnsi"/>
        </w:rPr>
        <w:t>a jeżeli okres prowadzenia działalności jest krótszy – w tym okresie, należycie zrealizował co najmniej</w:t>
      </w:r>
      <w:r w:rsidR="00B35775">
        <w:rPr>
          <w:rFonts w:cstheme="minorHAnsi"/>
        </w:rPr>
        <w:t>:</w:t>
      </w:r>
    </w:p>
    <w:p w14:paraId="299455FD" w14:textId="7D1A1634" w:rsidR="00B35775" w:rsidRPr="00B35775" w:rsidRDefault="00B35775" w:rsidP="00B35775">
      <w:pPr>
        <w:pStyle w:val="Akapitzlist"/>
        <w:numPr>
          <w:ilvl w:val="0"/>
          <w:numId w:val="45"/>
        </w:numPr>
        <w:tabs>
          <w:tab w:val="left" w:pos="284"/>
        </w:tabs>
        <w:spacing w:after="0" w:line="360" w:lineRule="auto"/>
        <w:ind w:left="567" w:hanging="283"/>
        <w:jc w:val="both"/>
        <w:rPr>
          <w:rFonts w:cstheme="minorHAnsi"/>
        </w:rPr>
      </w:pPr>
      <w:r w:rsidRPr="00B35775">
        <w:rPr>
          <w:rFonts w:cstheme="minorHAnsi"/>
        </w:rPr>
        <w:t xml:space="preserve">co najmniej </w:t>
      </w:r>
      <w:r w:rsidR="00252C0A">
        <w:rPr>
          <w:rFonts w:cstheme="minorHAnsi"/>
        </w:rPr>
        <w:t>2</w:t>
      </w:r>
      <w:r w:rsidRPr="00B35775">
        <w:rPr>
          <w:rFonts w:cstheme="minorHAnsi"/>
        </w:rPr>
        <w:t xml:space="preserve"> usługi doradczo-projektowe obejmujące opracowanie identyfikacji wizualnej / brandingu (w tym minimum projekt logotypu i księgi identyfikacji lub standardów komunikacji wizualnej) dla produktów wytwarzanych przemysłowo (np. meble, wyposażenie wnętrz, sprzęt RTV/AGD, urządzenia specjalistyczne itp.),</w:t>
      </w:r>
    </w:p>
    <w:p w14:paraId="3AB3A0DB" w14:textId="77777777" w:rsidR="00B35775" w:rsidRPr="00B35775" w:rsidRDefault="00B35775" w:rsidP="00B35775">
      <w:pPr>
        <w:pStyle w:val="Akapitzlist"/>
        <w:numPr>
          <w:ilvl w:val="0"/>
          <w:numId w:val="45"/>
        </w:numPr>
        <w:tabs>
          <w:tab w:val="left" w:pos="284"/>
        </w:tabs>
        <w:spacing w:after="0" w:line="360" w:lineRule="auto"/>
        <w:ind w:left="567" w:hanging="283"/>
        <w:jc w:val="both"/>
        <w:rPr>
          <w:rFonts w:cstheme="minorHAnsi"/>
        </w:rPr>
      </w:pPr>
      <w:r w:rsidRPr="00B35775">
        <w:rPr>
          <w:rFonts w:cstheme="minorHAnsi"/>
        </w:rPr>
        <w:lastRenderedPageBreak/>
        <w:t>co najmniej 2 usługi doradcze polegające na opracowaniu strategii marketingowej wdrożenia nowego produktu/marki na rynek, zawierającej co najmniej analizę rynku/konkurencji, segmentację grup docelowych oraz plan działań promocyjnych (w tym kanały digital),</w:t>
      </w:r>
    </w:p>
    <w:p w14:paraId="182EB226" w14:textId="77777777" w:rsidR="00B35775" w:rsidRPr="00B35775" w:rsidRDefault="00B35775" w:rsidP="00B35775">
      <w:pPr>
        <w:pStyle w:val="Akapitzlist"/>
        <w:numPr>
          <w:ilvl w:val="0"/>
          <w:numId w:val="45"/>
        </w:numPr>
        <w:tabs>
          <w:tab w:val="left" w:pos="284"/>
        </w:tabs>
        <w:spacing w:after="0" w:line="360" w:lineRule="auto"/>
        <w:ind w:left="567" w:hanging="283"/>
        <w:jc w:val="both"/>
        <w:rPr>
          <w:rFonts w:cstheme="minorHAnsi"/>
        </w:rPr>
      </w:pPr>
      <w:r w:rsidRPr="00B35775">
        <w:rPr>
          <w:rFonts w:cstheme="minorHAnsi"/>
        </w:rPr>
        <w:t>co najmniej 2 usługi doradcze z zakresu przygotowania działań w Google Ads (bez wymogu prowadzenia kampanii), obejmujące co najmniej dobór typów kampanii, słów kluczowych/wykluczeń oraz przygotowanie struktury kampanii lub projektu kampanii,</w:t>
      </w:r>
    </w:p>
    <w:p w14:paraId="3F39EF3E" w14:textId="4863D594" w:rsidR="00513920" w:rsidRPr="00B35775" w:rsidRDefault="00B35775" w:rsidP="00B35775">
      <w:pPr>
        <w:pStyle w:val="Akapitzlist"/>
        <w:numPr>
          <w:ilvl w:val="0"/>
          <w:numId w:val="45"/>
        </w:numPr>
        <w:tabs>
          <w:tab w:val="left" w:pos="284"/>
        </w:tabs>
        <w:spacing w:after="0" w:line="360" w:lineRule="auto"/>
        <w:ind w:left="567" w:hanging="283"/>
        <w:jc w:val="both"/>
        <w:rPr>
          <w:rFonts w:cstheme="minorHAnsi"/>
        </w:rPr>
      </w:pPr>
      <w:r w:rsidRPr="00B35775">
        <w:rPr>
          <w:rFonts w:cstheme="minorHAnsi"/>
        </w:rPr>
        <w:t>co najmniej 1 usług</w:t>
      </w:r>
      <w:r>
        <w:rPr>
          <w:rFonts w:cstheme="minorHAnsi"/>
        </w:rPr>
        <w:t>ę</w:t>
      </w:r>
      <w:r w:rsidRPr="00B35775">
        <w:rPr>
          <w:rFonts w:cstheme="minorHAnsi"/>
        </w:rPr>
        <w:t xml:space="preserve"> obejmując</w:t>
      </w:r>
      <w:r w:rsidR="006655A8">
        <w:rPr>
          <w:rFonts w:cstheme="minorHAnsi"/>
        </w:rPr>
        <w:t>ą</w:t>
      </w:r>
      <w:r w:rsidRPr="00B35775">
        <w:rPr>
          <w:rFonts w:cstheme="minorHAnsi"/>
        </w:rPr>
        <w:t xml:space="preserve"> opracowanie standardów kreacji wizualnej (fotografia produktowa i/lub wizualizacje/render 3D) wraz z przygotowaniem materiałów referencyjnych/wytycznych do dalszego stosowania w organizacji.</w:t>
      </w:r>
    </w:p>
    <w:p w14:paraId="03667E5C" w14:textId="626629C1" w:rsidR="00560E09" w:rsidRDefault="00E60532" w:rsidP="00464C02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D91BE9">
        <w:rPr>
          <w:rFonts w:cstheme="minorHAnsi"/>
        </w:rPr>
        <w:t>Zamawiający dokona oceny spełniania warunku, o którym mowa w punkcie V.</w:t>
      </w:r>
      <w:r w:rsidR="00D518F8" w:rsidRPr="00D91BE9">
        <w:rPr>
          <w:rFonts w:cstheme="minorHAnsi"/>
        </w:rPr>
        <w:t xml:space="preserve"> </w:t>
      </w:r>
      <w:r w:rsidRPr="00D91BE9">
        <w:rPr>
          <w:rFonts w:cstheme="minorHAnsi"/>
        </w:rPr>
        <w:t xml:space="preserve">5) według formuły spełnia/nie spełnia – na podstawie analizy złożonego przez Oferenta </w:t>
      </w:r>
      <w:r w:rsidR="00471F69" w:rsidRPr="00D91BE9">
        <w:rPr>
          <w:rFonts w:cstheme="minorHAnsi"/>
        </w:rPr>
        <w:t>wykazu wykonanych usług</w:t>
      </w:r>
      <w:r w:rsidRPr="00D91BE9">
        <w:rPr>
          <w:rFonts w:cstheme="minorHAnsi"/>
        </w:rPr>
        <w:t xml:space="preserve"> (Załącznika nr 3</w:t>
      </w:r>
      <w:r w:rsidR="00FA02D2">
        <w:rPr>
          <w:rFonts w:cstheme="minorHAnsi"/>
        </w:rPr>
        <w:t>a</w:t>
      </w:r>
      <w:r w:rsidRPr="00D91BE9">
        <w:rPr>
          <w:rFonts w:cstheme="minorHAnsi"/>
        </w:rPr>
        <w:t>) oraz dodatkowych dokumentów</w:t>
      </w:r>
      <w:r w:rsidR="000B393F">
        <w:rPr>
          <w:rFonts w:cstheme="minorHAnsi"/>
        </w:rPr>
        <w:t xml:space="preserve"> </w:t>
      </w:r>
      <w:r w:rsidR="000B393F" w:rsidRPr="000B393F">
        <w:rPr>
          <w:rFonts w:cstheme="minorHAnsi"/>
        </w:rPr>
        <w:t>potwierdzając</w:t>
      </w:r>
      <w:r w:rsidR="000B393F">
        <w:rPr>
          <w:rFonts w:cstheme="minorHAnsi"/>
        </w:rPr>
        <w:t>ych</w:t>
      </w:r>
      <w:r w:rsidR="000B393F" w:rsidRPr="000B393F">
        <w:rPr>
          <w:rFonts w:cstheme="minorHAnsi"/>
        </w:rPr>
        <w:t xml:space="preserve"> wykonanie usług (inn</w:t>
      </w:r>
      <w:r w:rsidR="000B393F">
        <w:rPr>
          <w:rFonts w:cstheme="minorHAnsi"/>
        </w:rPr>
        <w:t>ych</w:t>
      </w:r>
      <w:r w:rsidR="000B393F" w:rsidRPr="000B393F">
        <w:rPr>
          <w:rFonts w:cstheme="minorHAnsi"/>
        </w:rPr>
        <w:t xml:space="preserve"> niż pochodząc</w:t>
      </w:r>
      <w:r w:rsidR="000B393F">
        <w:rPr>
          <w:rFonts w:cstheme="minorHAnsi"/>
        </w:rPr>
        <w:t>ych</w:t>
      </w:r>
      <w:r w:rsidR="000B393F" w:rsidRPr="000B393F">
        <w:rPr>
          <w:rFonts w:cstheme="minorHAnsi"/>
        </w:rPr>
        <w:t xml:space="preserve"> od </w:t>
      </w:r>
      <w:r w:rsidR="000B393F">
        <w:rPr>
          <w:rFonts w:cstheme="minorHAnsi"/>
        </w:rPr>
        <w:t>O</w:t>
      </w:r>
      <w:r w:rsidR="000B393F" w:rsidRPr="000B393F">
        <w:rPr>
          <w:rFonts w:cstheme="minorHAnsi"/>
        </w:rPr>
        <w:t>ferenta)</w:t>
      </w:r>
      <w:r w:rsidR="000B393F">
        <w:rPr>
          <w:rFonts w:cstheme="minorHAnsi"/>
        </w:rPr>
        <w:t xml:space="preserve">. Mogą być nimi: </w:t>
      </w:r>
      <w:r w:rsidR="000B393F" w:rsidRPr="000B393F">
        <w:rPr>
          <w:rFonts w:cstheme="minorHAnsi"/>
        </w:rPr>
        <w:t>listy referencyjne lub protokoły odbioru potwierdzające należytą realizację usługi wraz z opisem jej zakresu, dat</w:t>
      </w:r>
      <w:r w:rsidR="000B393F">
        <w:rPr>
          <w:rFonts w:cstheme="minorHAnsi"/>
        </w:rPr>
        <w:t>ą</w:t>
      </w:r>
      <w:r w:rsidR="000B393F" w:rsidRPr="000B393F">
        <w:rPr>
          <w:rFonts w:cstheme="minorHAnsi"/>
        </w:rPr>
        <w:t xml:space="preserve"> wykonania oraz cen</w:t>
      </w:r>
      <w:r w:rsidR="000B393F">
        <w:rPr>
          <w:rFonts w:cstheme="minorHAnsi"/>
        </w:rPr>
        <w:t>ą</w:t>
      </w:r>
      <w:r w:rsidR="000B393F" w:rsidRPr="000B393F">
        <w:rPr>
          <w:rFonts w:cstheme="minorHAnsi"/>
        </w:rPr>
        <w:t xml:space="preserve"> taki</w:t>
      </w:r>
      <w:r w:rsidR="000B393F">
        <w:rPr>
          <w:rFonts w:cstheme="minorHAnsi"/>
        </w:rPr>
        <w:t>ej</w:t>
      </w:r>
      <w:r w:rsidR="000B393F" w:rsidRPr="000B393F">
        <w:rPr>
          <w:rFonts w:cstheme="minorHAnsi"/>
        </w:rPr>
        <w:t xml:space="preserve"> usług</w:t>
      </w:r>
      <w:r w:rsidR="000B393F">
        <w:rPr>
          <w:rFonts w:cstheme="minorHAnsi"/>
        </w:rPr>
        <w:t>i</w:t>
      </w:r>
      <w:r w:rsidR="000B393F" w:rsidRPr="000B393F">
        <w:rPr>
          <w:rFonts w:cstheme="minorHAnsi"/>
        </w:rPr>
        <w:t xml:space="preserve">. Jeżeli z referencji lub protokołów odbioru nie będą wynikać wszystkie informacje pozwalające na potwierdzenie spełnienia warunku, Oferent może dodatkowo – obok referencji lub protokołów odbioru – złożyć inne dokumenty, z których będą wynikać brakujące informacje (np. faktury VAT, umowy, itp.). Nie dopuszcza się wykazania doświadczenia tylko fakturami. Jeżeli </w:t>
      </w:r>
      <w:r w:rsidR="000B393F">
        <w:rPr>
          <w:rFonts w:cstheme="minorHAnsi"/>
        </w:rPr>
        <w:t>Oferent</w:t>
      </w:r>
      <w:r w:rsidR="000B393F" w:rsidRPr="000B393F">
        <w:rPr>
          <w:rFonts w:cstheme="minorHAnsi"/>
        </w:rPr>
        <w:t xml:space="preserve"> nie posiada referencji lub protokołów odbioru w celu wykazania doświadczenia może złożyć łącznie: umowę/zamówienie, na podstawie których zrealizował zamówienie, faktury oraz potwierdzenie otrzymania wynagrodzenia</w:t>
      </w:r>
      <w:r w:rsidR="000B393F">
        <w:rPr>
          <w:rFonts w:cstheme="minorHAnsi"/>
        </w:rPr>
        <w:t>.</w:t>
      </w:r>
    </w:p>
    <w:p w14:paraId="001BB633" w14:textId="1DB3F0F3" w:rsidR="00B35775" w:rsidRDefault="00B35775" w:rsidP="00B35775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D91BE9">
        <w:rPr>
          <w:rFonts w:cstheme="minorHAnsi"/>
        </w:rPr>
        <w:t xml:space="preserve">Oferent powinien wykazać, że </w:t>
      </w:r>
      <w:r w:rsidRPr="00B35775">
        <w:rPr>
          <w:rFonts w:cstheme="minorHAnsi"/>
        </w:rPr>
        <w:t>dysponuje wykwalifikowanym personelem zdolnym do wykonania zamówienia, w ramach którego</w:t>
      </w:r>
      <w:r>
        <w:rPr>
          <w:rFonts w:cstheme="minorHAnsi"/>
        </w:rPr>
        <w:t>:</w:t>
      </w:r>
    </w:p>
    <w:p w14:paraId="42296033" w14:textId="6B94F684" w:rsidR="00B35775" w:rsidRDefault="00B35775" w:rsidP="00B35775">
      <w:pPr>
        <w:pStyle w:val="Akapitzlist"/>
        <w:numPr>
          <w:ilvl w:val="0"/>
          <w:numId w:val="45"/>
        </w:numPr>
        <w:tabs>
          <w:tab w:val="left" w:pos="284"/>
        </w:tabs>
        <w:spacing w:after="0" w:line="360" w:lineRule="auto"/>
        <w:ind w:left="567" w:hanging="283"/>
        <w:jc w:val="both"/>
        <w:rPr>
          <w:rFonts w:cstheme="minorHAnsi"/>
        </w:rPr>
      </w:pPr>
      <w:r w:rsidRPr="00B35775">
        <w:rPr>
          <w:rFonts w:cstheme="minorHAnsi"/>
        </w:rPr>
        <w:t>co najmniej 1 osoba (Kierownik projektu/Senior Strateg) posiada wykształcenie wyższe (min. tytuł magistra) w obszarze: marketing, zarządzanie, ekonomia, komunikacja, ewentualnie kierunki pokrewne oraz będzie legitymować się udokumentowanym (tj. potwierdzonym w CV) co najmniej 3-letnim doświadczeniem w zakresie opracowywania strategii marketingowych / planów wdrożenia produktów na rynek, w tym definiowania KPI, harmonogramów i budżetów,</w:t>
      </w:r>
    </w:p>
    <w:p w14:paraId="2AC243E7" w14:textId="77777777" w:rsidR="00B35775" w:rsidRPr="00B35775" w:rsidRDefault="00B35775" w:rsidP="00B35775">
      <w:pPr>
        <w:pStyle w:val="Akapitzlist"/>
        <w:numPr>
          <w:ilvl w:val="0"/>
          <w:numId w:val="45"/>
        </w:numPr>
        <w:tabs>
          <w:tab w:val="left" w:pos="284"/>
        </w:tabs>
        <w:spacing w:after="0" w:line="360" w:lineRule="auto"/>
        <w:ind w:left="567" w:hanging="283"/>
        <w:jc w:val="both"/>
        <w:rPr>
          <w:rFonts w:cstheme="minorHAnsi"/>
        </w:rPr>
      </w:pPr>
      <w:r w:rsidRPr="00B35775">
        <w:rPr>
          <w:rFonts w:cstheme="minorHAnsi"/>
        </w:rPr>
        <w:t>co najmniej 1 osoba (Projektant/Brand Designer) posiada wykształcenie wyższe w zakresie projektowania: grafika projektowa, wzornictwo przemysłowe, komunikacja wizualna, architektura, architektura wnętrz lub inne kierunki projektowe w obszarze designu oraz będzie legitymować się udokumentowanym (tj. potwierdzonym w CV) co najmniej 3-letnim doświadczeniem w zakresie:</w:t>
      </w:r>
    </w:p>
    <w:p w14:paraId="79B3BA26" w14:textId="77777777" w:rsidR="00B35775" w:rsidRPr="00B35775" w:rsidRDefault="00B35775" w:rsidP="00B35775">
      <w:pPr>
        <w:pStyle w:val="Akapitzlist"/>
        <w:numPr>
          <w:ilvl w:val="0"/>
          <w:numId w:val="46"/>
        </w:numPr>
        <w:tabs>
          <w:tab w:val="left" w:pos="284"/>
        </w:tabs>
        <w:spacing w:after="0" w:line="360" w:lineRule="auto"/>
        <w:jc w:val="both"/>
        <w:rPr>
          <w:rFonts w:cstheme="minorHAnsi"/>
        </w:rPr>
      </w:pPr>
      <w:r w:rsidRPr="00B35775">
        <w:rPr>
          <w:rFonts w:cstheme="minorHAnsi"/>
        </w:rPr>
        <w:lastRenderedPageBreak/>
        <w:t>projektowania identyfikacji wizualnej marek/produktów (w tym logotypów i systemów identyfikacji),</w:t>
      </w:r>
    </w:p>
    <w:p w14:paraId="7EF93DB6" w14:textId="77777777" w:rsidR="00B35775" w:rsidRPr="00B35775" w:rsidRDefault="00B35775" w:rsidP="00B35775">
      <w:pPr>
        <w:pStyle w:val="Akapitzlist"/>
        <w:numPr>
          <w:ilvl w:val="0"/>
          <w:numId w:val="46"/>
        </w:numPr>
        <w:tabs>
          <w:tab w:val="left" w:pos="284"/>
        </w:tabs>
        <w:spacing w:after="0" w:line="360" w:lineRule="auto"/>
        <w:jc w:val="both"/>
        <w:rPr>
          <w:rFonts w:cstheme="minorHAnsi"/>
        </w:rPr>
      </w:pPr>
      <w:r w:rsidRPr="00B35775">
        <w:rPr>
          <w:rFonts w:cstheme="minorHAnsi"/>
        </w:rPr>
        <w:t>opracowywania ksiąg znaku/ksiąg identyfikacji wizualnej oraz standardów komunikacji wizualnej,</w:t>
      </w:r>
    </w:p>
    <w:p w14:paraId="4011CAA3" w14:textId="3AC15D56" w:rsidR="00B35775" w:rsidRPr="00B35775" w:rsidRDefault="00B35775" w:rsidP="00B35775">
      <w:pPr>
        <w:pStyle w:val="Akapitzlist"/>
        <w:numPr>
          <w:ilvl w:val="0"/>
          <w:numId w:val="46"/>
        </w:numPr>
        <w:tabs>
          <w:tab w:val="left" w:pos="284"/>
        </w:tabs>
        <w:spacing w:after="0" w:line="360" w:lineRule="auto"/>
        <w:jc w:val="both"/>
        <w:rPr>
          <w:rFonts w:cstheme="minorHAnsi"/>
        </w:rPr>
      </w:pPr>
      <w:r w:rsidRPr="00B35775">
        <w:rPr>
          <w:rFonts w:cstheme="minorHAnsi"/>
        </w:rPr>
        <w:t>przygotowania key visuali i szablonów materiałów marketingowych (np. POS, akcydensy, prezentacje)</w:t>
      </w:r>
    </w:p>
    <w:p w14:paraId="15192E82" w14:textId="77777777" w:rsidR="00B35775" w:rsidRPr="00B35775" w:rsidRDefault="00B35775" w:rsidP="00B35775">
      <w:pPr>
        <w:pStyle w:val="Akapitzlist"/>
        <w:numPr>
          <w:ilvl w:val="0"/>
          <w:numId w:val="45"/>
        </w:numPr>
        <w:tabs>
          <w:tab w:val="left" w:pos="284"/>
        </w:tabs>
        <w:spacing w:after="0" w:line="360" w:lineRule="auto"/>
        <w:ind w:left="567" w:hanging="283"/>
        <w:jc w:val="both"/>
        <w:rPr>
          <w:rFonts w:cstheme="minorHAnsi"/>
        </w:rPr>
      </w:pPr>
      <w:r w:rsidRPr="00B35775">
        <w:rPr>
          <w:rFonts w:cstheme="minorHAnsi"/>
        </w:rPr>
        <w:t>co najmniej 1 osoba (Specjalista SEM/Performance) posiada udokumentowane (tj. potwierdzone w CV) co najmniej 2-letnie doświadczenie w zakresie planowania kampanii w ekosystemie Google, w tym:</w:t>
      </w:r>
    </w:p>
    <w:p w14:paraId="0219DB0A" w14:textId="77777777" w:rsidR="00B35775" w:rsidRPr="00B35775" w:rsidRDefault="00B35775" w:rsidP="00B35775">
      <w:pPr>
        <w:pStyle w:val="Akapitzlist"/>
        <w:numPr>
          <w:ilvl w:val="0"/>
          <w:numId w:val="47"/>
        </w:numPr>
        <w:tabs>
          <w:tab w:val="left" w:pos="284"/>
        </w:tabs>
        <w:spacing w:after="0" w:line="360" w:lineRule="auto"/>
        <w:jc w:val="both"/>
        <w:rPr>
          <w:rFonts w:cstheme="minorHAnsi"/>
        </w:rPr>
      </w:pPr>
      <w:r w:rsidRPr="00B35775">
        <w:rPr>
          <w:rFonts w:cstheme="minorHAnsi"/>
        </w:rPr>
        <w:t>doboru typów kampanii (Search/Display/Remarketing oraz inne adekwatne),</w:t>
      </w:r>
    </w:p>
    <w:p w14:paraId="34F4CFBF" w14:textId="77777777" w:rsidR="00B35775" w:rsidRPr="00B35775" w:rsidRDefault="00B35775" w:rsidP="00B35775">
      <w:pPr>
        <w:pStyle w:val="Akapitzlist"/>
        <w:numPr>
          <w:ilvl w:val="0"/>
          <w:numId w:val="47"/>
        </w:numPr>
        <w:tabs>
          <w:tab w:val="left" w:pos="284"/>
        </w:tabs>
        <w:spacing w:after="0" w:line="360" w:lineRule="auto"/>
        <w:jc w:val="both"/>
        <w:rPr>
          <w:rFonts w:cstheme="minorHAnsi"/>
        </w:rPr>
      </w:pPr>
      <w:r w:rsidRPr="00B35775">
        <w:rPr>
          <w:rFonts w:cstheme="minorHAnsi"/>
        </w:rPr>
        <w:t>doboru słów kluczowych, wykluczeń, lokalizacji i grup odbiorców,</w:t>
      </w:r>
    </w:p>
    <w:p w14:paraId="485C5BAC" w14:textId="2ED2A64F" w:rsidR="00B35775" w:rsidRPr="00B35775" w:rsidRDefault="00B35775" w:rsidP="00B35775">
      <w:pPr>
        <w:pStyle w:val="Akapitzlist"/>
        <w:numPr>
          <w:ilvl w:val="0"/>
          <w:numId w:val="47"/>
        </w:numPr>
        <w:tabs>
          <w:tab w:val="left" w:pos="284"/>
        </w:tabs>
        <w:spacing w:after="0" w:line="360" w:lineRule="auto"/>
        <w:jc w:val="both"/>
        <w:rPr>
          <w:rFonts w:cstheme="minorHAnsi"/>
        </w:rPr>
      </w:pPr>
      <w:r w:rsidRPr="00B35775">
        <w:rPr>
          <w:rFonts w:cstheme="minorHAnsi"/>
        </w:rPr>
        <w:t>przygotowania struktury kampanii i zasobów reklamowych (teksty reklam, rekomendacje kreacji),</w:t>
      </w:r>
    </w:p>
    <w:p w14:paraId="58207769" w14:textId="57A893B8" w:rsidR="00B35775" w:rsidRPr="00B35775" w:rsidRDefault="00B35775" w:rsidP="00B35775">
      <w:pPr>
        <w:pStyle w:val="Akapitzlist"/>
        <w:numPr>
          <w:ilvl w:val="0"/>
          <w:numId w:val="45"/>
        </w:numPr>
        <w:tabs>
          <w:tab w:val="left" w:pos="284"/>
        </w:tabs>
        <w:spacing w:after="0" w:line="360" w:lineRule="auto"/>
        <w:ind w:left="567" w:hanging="283"/>
        <w:jc w:val="both"/>
        <w:rPr>
          <w:rFonts w:cstheme="minorHAnsi"/>
        </w:rPr>
      </w:pPr>
      <w:r w:rsidRPr="00B35775">
        <w:rPr>
          <w:rFonts w:cstheme="minorHAnsi"/>
        </w:rPr>
        <w:t>co najmniej 1 osoba (Fotograf produktowy) posiada udokumentowane (tj. potwierdzone w CV i portfolio) co najmniej 2-letnie doświadczenie w fotografii produktowej oraz przygotowywaniu standardów fotografii do zastosowań marketingowych (www, katalogi, materiały reklamowe)</w:t>
      </w:r>
      <w:r w:rsidR="00466692">
        <w:rPr>
          <w:rFonts w:cstheme="minorHAnsi"/>
        </w:rPr>
        <w:t>,</w:t>
      </w:r>
    </w:p>
    <w:p w14:paraId="5EE831A8" w14:textId="60AB8D16" w:rsidR="00B35775" w:rsidRDefault="00B35775" w:rsidP="00B35775">
      <w:pPr>
        <w:pStyle w:val="Akapitzlist"/>
        <w:numPr>
          <w:ilvl w:val="0"/>
          <w:numId w:val="45"/>
        </w:numPr>
        <w:tabs>
          <w:tab w:val="left" w:pos="284"/>
        </w:tabs>
        <w:spacing w:after="0" w:line="360" w:lineRule="auto"/>
        <w:ind w:left="567" w:hanging="283"/>
        <w:jc w:val="both"/>
        <w:rPr>
          <w:rFonts w:cstheme="minorHAnsi"/>
        </w:rPr>
      </w:pPr>
      <w:r w:rsidRPr="00B35775">
        <w:rPr>
          <w:rFonts w:cstheme="minorHAnsi"/>
        </w:rPr>
        <w:t>co najmniej 1 osoba (Grafik 3D) posiada udokumentowane (tj. potwierdzone w CV i portfolio) co najmniej 2-letnie doświadczenie w przygotowaniu wizualizacji/renderów 3D produktów, w tym pracy z teksturami i materiałami oraz przygotowywaniu plików wynikowych do zastosowań marketingowych i cyfrowych (np. strona www, konfigurator produktu),</w:t>
      </w:r>
    </w:p>
    <w:p w14:paraId="6DD1F99F" w14:textId="751C4466" w:rsidR="00B35775" w:rsidRDefault="00B35775" w:rsidP="00B35775">
      <w:pPr>
        <w:pStyle w:val="Akapitzlist"/>
        <w:numPr>
          <w:ilvl w:val="0"/>
          <w:numId w:val="45"/>
        </w:numPr>
        <w:tabs>
          <w:tab w:val="left" w:pos="284"/>
        </w:tabs>
        <w:spacing w:after="0" w:line="360" w:lineRule="auto"/>
        <w:ind w:left="567" w:hanging="283"/>
        <w:jc w:val="both"/>
        <w:rPr>
          <w:rFonts w:cstheme="minorHAnsi"/>
        </w:rPr>
      </w:pPr>
      <w:r>
        <w:rPr>
          <w:rFonts w:cstheme="minorHAnsi"/>
        </w:rPr>
        <w:t>d</w:t>
      </w:r>
      <w:r w:rsidRPr="00B35775">
        <w:rPr>
          <w:rFonts w:cstheme="minorHAnsi"/>
        </w:rPr>
        <w:t>odatkowo co najmniej jedna z w</w:t>
      </w:r>
      <w:r>
        <w:rPr>
          <w:rFonts w:cstheme="minorHAnsi"/>
        </w:rPr>
        <w:t>/</w:t>
      </w:r>
      <w:r w:rsidRPr="00B35775">
        <w:rPr>
          <w:rFonts w:cstheme="minorHAnsi"/>
        </w:rPr>
        <w:t>w osób (Brand Designer lub Grafik 3D) powinna wykazać doświadczenie w projektach związanych z produktami wytwarzanymi przemysłowo (np. meble, wyposażenie wnętrz, sprzęt AGD/RTV, urządzenia specjalistyczne) – potwierdzone w portfolio</w:t>
      </w:r>
      <w:r>
        <w:rPr>
          <w:rFonts w:cstheme="minorHAnsi"/>
        </w:rPr>
        <w:t>.</w:t>
      </w:r>
    </w:p>
    <w:p w14:paraId="33B2A912" w14:textId="3ADF1775" w:rsidR="00B35775" w:rsidRDefault="00B35775" w:rsidP="00B35775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B35775">
        <w:rPr>
          <w:rFonts w:cstheme="minorHAnsi"/>
        </w:rPr>
        <w:t xml:space="preserve">Zamawiający dokona oceny spełniania warunku, o którym mowa w punkcie V. </w:t>
      </w:r>
      <w:r>
        <w:rPr>
          <w:rFonts w:cstheme="minorHAnsi"/>
        </w:rPr>
        <w:t>7</w:t>
      </w:r>
      <w:r w:rsidRPr="00B35775">
        <w:rPr>
          <w:rFonts w:cstheme="minorHAnsi"/>
        </w:rPr>
        <w:t xml:space="preserve">) według formuły spełnia/nie spełnia – na podstawie analizy złożonego przez Oferenta wykazu </w:t>
      </w:r>
      <w:r w:rsidR="00CC68F2">
        <w:rPr>
          <w:rFonts w:cstheme="minorHAnsi"/>
        </w:rPr>
        <w:t xml:space="preserve">osób </w:t>
      </w:r>
      <w:r w:rsidR="00FA02D2">
        <w:rPr>
          <w:rFonts w:cstheme="minorHAnsi"/>
        </w:rPr>
        <w:t xml:space="preserve">oddelegowanych do realizacji zamówienia </w:t>
      </w:r>
      <w:r w:rsidRPr="00B35775">
        <w:rPr>
          <w:rFonts w:cstheme="minorHAnsi"/>
        </w:rPr>
        <w:t>(Załącznika nr 3</w:t>
      </w:r>
      <w:r w:rsidR="00FA02D2">
        <w:rPr>
          <w:rFonts w:cstheme="minorHAnsi"/>
        </w:rPr>
        <w:t>b</w:t>
      </w:r>
      <w:r w:rsidRPr="00B35775">
        <w:rPr>
          <w:rFonts w:cstheme="minorHAnsi"/>
        </w:rPr>
        <w:t>) oraz dodatkowych dokumentów</w:t>
      </w:r>
      <w:r w:rsidR="00CA283B">
        <w:rPr>
          <w:rFonts w:cstheme="minorHAnsi"/>
        </w:rPr>
        <w:t xml:space="preserve"> </w:t>
      </w:r>
      <w:r w:rsidR="00CA283B" w:rsidRPr="00CA283B">
        <w:rPr>
          <w:rFonts w:cstheme="minorHAnsi"/>
        </w:rPr>
        <w:t>potwierdzając</w:t>
      </w:r>
      <w:r w:rsidR="00CA283B">
        <w:rPr>
          <w:rFonts w:cstheme="minorHAnsi"/>
        </w:rPr>
        <w:t>ych</w:t>
      </w:r>
      <w:r w:rsidR="00CA283B" w:rsidRPr="00CA283B">
        <w:rPr>
          <w:rFonts w:cstheme="minorHAnsi"/>
        </w:rPr>
        <w:t xml:space="preserve"> stosowne wykształcenie i doświadczenie osób oddelegowanych do realizacji zamówienia</w:t>
      </w:r>
      <w:r w:rsidR="00CA283B">
        <w:rPr>
          <w:rFonts w:cstheme="minorHAnsi"/>
        </w:rPr>
        <w:t>.</w:t>
      </w:r>
    </w:p>
    <w:p w14:paraId="7DA93FF0" w14:textId="19EA5021" w:rsidR="00E571C9" w:rsidRDefault="00E571C9" w:rsidP="00B35775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Oferent powinien wykazać, że </w:t>
      </w:r>
      <w:r w:rsidRPr="00E571C9">
        <w:rPr>
          <w:rFonts w:cstheme="minorHAnsi"/>
        </w:rPr>
        <w:t xml:space="preserve">oferowane </w:t>
      </w:r>
      <w:r>
        <w:rPr>
          <w:rFonts w:cstheme="minorHAnsi"/>
        </w:rPr>
        <w:t xml:space="preserve">przez niego </w:t>
      </w:r>
      <w:r w:rsidRPr="00E571C9">
        <w:rPr>
          <w:rFonts w:cstheme="minorHAnsi"/>
        </w:rPr>
        <w:t>usługi świadczone są z zachowaniem określonych standardów jakościowych</w:t>
      </w:r>
      <w:r>
        <w:rPr>
          <w:rFonts w:cstheme="minorHAnsi"/>
        </w:rPr>
        <w:t>.</w:t>
      </w:r>
    </w:p>
    <w:p w14:paraId="184A42A9" w14:textId="56BD2D42" w:rsidR="00E571C9" w:rsidRPr="00B35775" w:rsidRDefault="00E571C9" w:rsidP="00E571C9">
      <w:pPr>
        <w:pStyle w:val="Akapitzlist"/>
        <w:numPr>
          <w:ilvl w:val="0"/>
          <w:numId w:val="14"/>
        </w:numPr>
        <w:tabs>
          <w:tab w:val="left" w:pos="426"/>
        </w:tabs>
        <w:spacing w:after="0" w:line="360" w:lineRule="auto"/>
        <w:ind w:left="284" w:hanging="284"/>
        <w:jc w:val="both"/>
        <w:rPr>
          <w:rFonts w:cstheme="minorHAnsi"/>
        </w:rPr>
      </w:pPr>
      <w:r w:rsidRPr="00B35775">
        <w:rPr>
          <w:rFonts w:cstheme="minorHAnsi"/>
        </w:rPr>
        <w:t xml:space="preserve">Zamawiający dokona oceny spełniania warunku, o którym mowa w punkcie V. </w:t>
      </w:r>
      <w:r>
        <w:rPr>
          <w:rFonts w:cstheme="minorHAnsi"/>
        </w:rPr>
        <w:t>9</w:t>
      </w:r>
      <w:r w:rsidRPr="00B35775">
        <w:rPr>
          <w:rFonts w:cstheme="minorHAnsi"/>
        </w:rPr>
        <w:t>) według formuły spełnia/nie spełnia – na podstawie analizy złożonego przez Oferenta</w:t>
      </w:r>
      <w:r>
        <w:rPr>
          <w:rFonts w:cstheme="minorHAnsi"/>
        </w:rPr>
        <w:t xml:space="preserve"> </w:t>
      </w:r>
      <w:r w:rsidRPr="00E571C9">
        <w:rPr>
          <w:rFonts w:cstheme="minorHAnsi"/>
        </w:rPr>
        <w:t>certyfikat</w:t>
      </w:r>
      <w:r>
        <w:rPr>
          <w:rFonts w:cstheme="minorHAnsi"/>
        </w:rPr>
        <w:t>u</w:t>
      </w:r>
      <w:r w:rsidRPr="00E571C9">
        <w:rPr>
          <w:rFonts w:cstheme="minorHAnsi"/>
        </w:rPr>
        <w:t xml:space="preserve"> systemu zarządzania jakością zgodn</w:t>
      </w:r>
      <w:r>
        <w:rPr>
          <w:rFonts w:cstheme="minorHAnsi"/>
        </w:rPr>
        <w:t>ego</w:t>
      </w:r>
      <w:r w:rsidRPr="00E571C9">
        <w:rPr>
          <w:rFonts w:cstheme="minorHAnsi"/>
        </w:rPr>
        <w:t xml:space="preserve"> z normą ISO 9001 lub </w:t>
      </w:r>
      <w:r>
        <w:rPr>
          <w:rFonts w:cstheme="minorHAnsi"/>
        </w:rPr>
        <w:t xml:space="preserve">dokumentu </w:t>
      </w:r>
      <w:r w:rsidRPr="00E571C9">
        <w:rPr>
          <w:rFonts w:cstheme="minorHAnsi"/>
        </w:rPr>
        <w:t>równoważn</w:t>
      </w:r>
      <w:r>
        <w:rPr>
          <w:rFonts w:cstheme="minorHAnsi"/>
        </w:rPr>
        <w:t>ego</w:t>
      </w:r>
      <w:r w:rsidRPr="00E571C9">
        <w:rPr>
          <w:rFonts w:cstheme="minorHAnsi"/>
        </w:rPr>
        <w:t xml:space="preserve"> obejmując</w:t>
      </w:r>
      <w:r>
        <w:rPr>
          <w:rFonts w:cstheme="minorHAnsi"/>
        </w:rPr>
        <w:t>ego</w:t>
      </w:r>
      <w:r w:rsidRPr="00E571C9">
        <w:rPr>
          <w:rFonts w:cstheme="minorHAnsi"/>
        </w:rPr>
        <w:t xml:space="preserve"> co najmniej następując</w:t>
      </w:r>
      <w:r>
        <w:rPr>
          <w:rFonts w:cstheme="minorHAnsi"/>
        </w:rPr>
        <w:t>y</w:t>
      </w:r>
      <w:r w:rsidRPr="00E571C9">
        <w:rPr>
          <w:rFonts w:cstheme="minorHAnsi"/>
        </w:rPr>
        <w:t xml:space="preserve"> obszar: usługi wzornictwa przemysłowego</w:t>
      </w:r>
      <w:r>
        <w:rPr>
          <w:rFonts w:cstheme="minorHAnsi"/>
        </w:rPr>
        <w:t>.</w:t>
      </w:r>
    </w:p>
    <w:p w14:paraId="731E0FB0" w14:textId="64EF0A97" w:rsidR="00FB3930" w:rsidRPr="00D91BE9" w:rsidRDefault="00FB3930" w:rsidP="00E571C9">
      <w:pPr>
        <w:pStyle w:val="Akapitzlist"/>
        <w:numPr>
          <w:ilvl w:val="0"/>
          <w:numId w:val="14"/>
        </w:numPr>
        <w:tabs>
          <w:tab w:val="left" w:pos="426"/>
        </w:tabs>
        <w:spacing w:after="0" w:line="360" w:lineRule="auto"/>
        <w:ind w:left="284" w:hanging="284"/>
        <w:jc w:val="both"/>
        <w:rPr>
          <w:rFonts w:cstheme="minorHAnsi"/>
        </w:rPr>
      </w:pPr>
      <w:r w:rsidRPr="00D91BE9">
        <w:rPr>
          <w:rFonts w:cstheme="minorHAnsi"/>
        </w:rPr>
        <w:lastRenderedPageBreak/>
        <w:t xml:space="preserve">Oferent powinien wnieść wadium w wysokości 5.000 zł przelewem na rachunek bankowy Zamawiającego nr </w:t>
      </w:r>
      <w:r w:rsidR="00560E09" w:rsidRPr="00252C0A">
        <w:rPr>
          <w:rFonts w:cstheme="minorHAnsi"/>
          <w:b/>
          <w:bCs/>
        </w:rPr>
        <w:t>76 1240 1268 1111 0011 0765 6802</w:t>
      </w:r>
      <w:r w:rsidR="00560E09" w:rsidRPr="00560E09">
        <w:rPr>
          <w:rFonts w:cstheme="minorHAnsi"/>
          <w:color w:val="FF0000"/>
        </w:rPr>
        <w:t xml:space="preserve"> </w:t>
      </w:r>
      <w:r w:rsidRPr="00D91BE9">
        <w:rPr>
          <w:rFonts w:cstheme="minorHAnsi"/>
        </w:rPr>
        <w:t>(</w:t>
      </w:r>
      <w:r w:rsidRPr="00D91BE9">
        <w:t xml:space="preserve">w tytule przelewu należy podać: „Wadium do zapytania ofertowego nr </w:t>
      </w:r>
      <w:r w:rsidR="007B647B" w:rsidRPr="00252C0A">
        <w:rPr>
          <w:rFonts w:cs="Arial"/>
          <w:b/>
          <w:bCs/>
        </w:rPr>
        <w:t>FMHOFFER</w:t>
      </w:r>
      <w:r w:rsidRPr="00252C0A">
        <w:rPr>
          <w:rFonts w:cs="Arial"/>
          <w:b/>
          <w:bCs/>
        </w:rPr>
        <w:t>/FEPW.01.04/2024/</w:t>
      </w:r>
      <w:r w:rsidR="00464C02" w:rsidRPr="00252C0A">
        <w:rPr>
          <w:rFonts w:cs="Arial"/>
          <w:b/>
          <w:bCs/>
        </w:rPr>
        <w:t>3</w:t>
      </w:r>
      <w:r w:rsidR="00E571C9">
        <w:rPr>
          <w:rFonts w:cs="Arial"/>
          <w:b/>
          <w:bCs/>
        </w:rPr>
        <w:t>.A</w:t>
      </w:r>
      <w:r w:rsidRPr="00D91BE9">
        <w:rPr>
          <w:rFonts w:cs="Arial"/>
        </w:rPr>
        <w:t>”).</w:t>
      </w:r>
      <w:r w:rsidRPr="00D91BE9">
        <w:rPr>
          <w:rFonts w:cstheme="minorHAnsi"/>
        </w:rPr>
        <w:t xml:space="preserve"> Wadium nie podlega oprocentowaniu i jest zabezpieczeniem podpisania umowy. Wadium przepada na rzecz Zamawiającego, jeśli wybrany Oferent uchyla się od podpisania umowy. </w:t>
      </w:r>
    </w:p>
    <w:p w14:paraId="6CB4E765" w14:textId="42428ACA" w:rsidR="00FB3930" w:rsidRPr="00D91BE9" w:rsidRDefault="00FB3930" w:rsidP="00560E09">
      <w:pPr>
        <w:pStyle w:val="Akapitzlist"/>
        <w:numPr>
          <w:ilvl w:val="0"/>
          <w:numId w:val="14"/>
        </w:numPr>
        <w:tabs>
          <w:tab w:val="left" w:pos="426"/>
        </w:tabs>
        <w:spacing w:after="0" w:line="360" w:lineRule="auto"/>
        <w:ind w:left="284" w:hanging="284"/>
        <w:jc w:val="both"/>
        <w:rPr>
          <w:rFonts w:cstheme="minorHAnsi"/>
        </w:rPr>
      </w:pPr>
      <w:r w:rsidRPr="00D91BE9">
        <w:t>Zamawiający dokona oceny spełniania warunku, o którym mowa w p</w:t>
      </w:r>
      <w:r w:rsidR="00D518F8" w:rsidRPr="00D91BE9">
        <w:t>unkcie</w:t>
      </w:r>
      <w:r w:rsidRPr="00D91BE9">
        <w:t xml:space="preserve"> </w:t>
      </w:r>
      <w:r w:rsidR="00D518F8" w:rsidRPr="00D91BE9">
        <w:t xml:space="preserve">V. </w:t>
      </w:r>
      <w:r w:rsidR="00307B70">
        <w:t>11</w:t>
      </w:r>
      <w:r w:rsidR="00D518F8" w:rsidRPr="00D91BE9">
        <w:t xml:space="preserve">) </w:t>
      </w:r>
      <w:r w:rsidRPr="00D91BE9">
        <w:t>według formuły spełnia/nie spełnia – na podstawie złożonego przez Oferenta dowodu wpłacenia wadium.</w:t>
      </w:r>
    </w:p>
    <w:p w14:paraId="60220D2E" w14:textId="77777777" w:rsidR="00632D8C" w:rsidRPr="00361E3B" w:rsidRDefault="00632D8C" w:rsidP="00632D8C">
      <w:pPr>
        <w:tabs>
          <w:tab w:val="left" w:pos="284"/>
        </w:tabs>
        <w:spacing w:after="0" w:line="360" w:lineRule="auto"/>
        <w:jc w:val="both"/>
        <w:rPr>
          <w:rFonts w:cstheme="minorHAnsi"/>
        </w:rPr>
      </w:pPr>
    </w:p>
    <w:p w14:paraId="15608D0F" w14:textId="77777777" w:rsidR="00F05862" w:rsidRPr="00116BE8" w:rsidRDefault="00F05862" w:rsidP="00F0586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KRYTERIA WYBORU OFERTY</w:t>
      </w:r>
    </w:p>
    <w:p w14:paraId="3DB83D63" w14:textId="77777777" w:rsidR="00C64053" w:rsidRDefault="00C64053" w:rsidP="00C64053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 xml:space="preserve">Rozpatrywane będą jedynie oferty </w:t>
      </w:r>
      <w:r>
        <w:rPr>
          <w:rFonts w:asciiTheme="minorHAnsi" w:hAnsiTheme="minorHAnsi" w:cs="Arial"/>
          <w:sz w:val="22"/>
          <w:szCs w:val="22"/>
        </w:rPr>
        <w:t xml:space="preserve">niepodlegające odrzuceniu oraz złożone przez </w:t>
      </w:r>
      <w:r w:rsidRPr="00D91BE9">
        <w:rPr>
          <w:rFonts w:asciiTheme="minorHAnsi" w:hAnsiTheme="minorHAnsi" w:cs="Arial"/>
          <w:sz w:val="22"/>
          <w:szCs w:val="22"/>
        </w:rPr>
        <w:t>Oferentów</w:t>
      </w:r>
      <w:r>
        <w:rPr>
          <w:rFonts w:asciiTheme="minorHAnsi" w:hAnsiTheme="minorHAnsi" w:cs="Arial"/>
          <w:sz w:val="22"/>
          <w:szCs w:val="22"/>
        </w:rPr>
        <w:t xml:space="preserve"> niepodlegających wykluczeniu z postępowania.</w:t>
      </w:r>
    </w:p>
    <w:p w14:paraId="6017E205" w14:textId="32DBE410" w:rsidR="00C64053" w:rsidRPr="00116BE8" w:rsidRDefault="00C64053" w:rsidP="00C64053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Wybór najkorzystniejszej oferty nastąpi </w:t>
      </w:r>
      <w:r w:rsidRPr="00116BE8">
        <w:rPr>
          <w:rFonts w:asciiTheme="minorHAnsi" w:hAnsiTheme="minorHAnsi" w:cs="Arial"/>
          <w:sz w:val="22"/>
          <w:szCs w:val="22"/>
        </w:rPr>
        <w:t xml:space="preserve">w oparciu o jedno kryterium, którym jest: </w:t>
      </w:r>
      <w:r w:rsidR="005B0E05" w:rsidRPr="005B0E05">
        <w:rPr>
          <w:rFonts w:asciiTheme="minorHAnsi" w:hAnsiTheme="minorHAnsi" w:cs="Arial"/>
          <w:b/>
          <w:bCs/>
          <w:sz w:val="22"/>
          <w:szCs w:val="22"/>
        </w:rPr>
        <w:t>Łączna c</w:t>
      </w:r>
      <w:r w:rsidRPr="007014FD">
        <w:rPr>
          <w:rFonts w:asciiTheme="minorHAnsi" w:hAnsiTheme="minorHAnsi" w:cs="Arial"/>
          <w:b/>
          <w:bCs/>
          <w:sz w:val="22"/>
          <w:szCs w:val="22"/>
        </w:rPr>
        <w:t>ena netto</w:t>
      </w:r>
      <w:r w:rsidRPr="00116BE8">
        <w:rPr>
          <w:rFonts w:asciiTheme="minorHAnsi" w:hAnsiTheme="minorHAnsi" w:cs="Arial"/>
          <w:bCs/>
          <w:sz w:val="22"/>
          <w:szCs w:val="22"/>
        </w:rPr>
        <w:t>.</w:t>
      </w:r>
    </w:p>
    <w:p w14:paraId="0F46B89B" w14:textId="34DF233F" w:rsidR="00C64053" w:rsidRPr="00265181" w:rsidRDefault="00C64053" w:rsidP="00C64053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 xml:space="preserve">Punktacja 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za kryterium </w:t>
      </w:r>
      <w:r w:rsidR="005B0E05" w:rsidRPr="005B0E05">
        <w:rPr>
          <w:rFonts w:asciiTheme="minorHAnsi" w:eastAsia="Times New Roman" w:hAnsiTheme="minorHAnsi"/>
          <w:b/>
          <w:sz w:val="22"/>
          <w:szCs w:val="22"/>
          <w:lang w:eastAsia="pl-PL"/>
        </w:rPr>
        <w:t>Łączna cena netto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 </w:t>
      </w: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>zostanie ustalona następująco:</w:t>
      </w:r>
    </w:p>
    <w:p w14:paraId="2724BD2B" w14:textId="6CF439C3" w:rsidR="00C64053" w:rsidRPr="00C4782B" w:rsidRDefault="00C64053" w:rsidP="00C64053">
      <w:pPr>
        <w:spacing w:after="0" w:line="360" w:lineRule="auto"/>
        <w:ind w:left="284"/>
        <w:rPr>
          <w:rFonts w:cstheme="minorHAnsi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Liczba punkt</m:t>
          </m:r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ó</m:t>
          </m:r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w za kryterium=</m:t>
          </m:r>
          <m:f>
            <m:fPr>
              <m:ctrlPr>
                <w:rPr>
                  <w:rFonts w:ascii="Cambria Math" w:eastAsia="Times New Roman" w:hAnsi="Cambria Math" w:cstheme="minorHAnsi"/>
                  <w:lang w:eastAsia="pl-PL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łą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czna cena netto oferty najni</m:t>
              </m:r>
              <m:r>
                <m:rPr>
                  <m:sty m:val="p"/>
                </m:rPr>
                <w:rPr>
                  <w:rFonts w:ascii="Cambria Math" w:eastAsia="Times New Roman" w:hAnsi="Cambria Math" w:cstheme="minorHAnsi"/>
                  <w:lang w:eastAsia="pl-PL"/>
                </w:rPr>
                <m:t>ż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szej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łą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czna cena netto oferenta</m:t>
              </m:r>
            </m:den>
          </m:f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 xml:space="preserve"> x 100</m:t>
          </m:r>
          <m:r>
            <m:rPr>
              <m:sty m:val="p"/>
            </m:rPr>
            <w:rPr>
              <w:rFonts w:eastAsia="Times New Roman" w:cstheme="minorHAnsi"/>
              <w:lang w:eastAsia="pl-PL"/>
            </w:rPr>
            <w:br/>
          </m:r>
        </m:oMath>
      </m:oMathPara>
      <w:r>
        <w:rPr>
          <w:rFonts w:cstheme="minorHAnsi"/>
        </w:rPr>
        <w:t>Końcowy wynik powyższego działania zostanie zaokrąglony do 2 miejsc po przecinku.</w:t>
      </w:r>
    </w:p>
    <w:p w14:paraId="4779F090" w14:textId="77777777" w:rsidR="00C64053" w:rsidRPr="00116BE8" w:rsidRDefault="00C64053" w:rsidP="00C64053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>Maksymalna możliwa do uzyskania ilość punktów w ramach tego kryterium wynosi 100.</w:t>
      </w:r>
    </w:p>
    <w:p w14:paraId="2C0EAB44" w14:textId="77777777" w:rsidR="00C64053" w:rsidRDefault="00C64053" w:rsidP="00C64053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>Uwzględniając powyższe kryteria oceny ofert, wybrana zostanie oferta z najwyższą ilością punktów.</w:t>
      </w:r>
    </w:p>
    <w:p w14:paraId="536415FF" w14:textId="49CD1935" w:rsidR="00632D8C" w:rsidRPr="0022654B" w:rsidRDefault="00C64053" w:rsidP="00C64053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Zamawiający zastrzega sobie prawo do przeprowadzenia dodatkowych negocjacji z Oferentami w przypadku, gdy nie będzie można dokonać wyboru oferty najkorzystniejszej ze względu na to, że dwie bądź więcej ofert otrzyma taką samą liczbę punktów</w:t>
      </w:r>
      <w:r w:rsidR="0022654B">
        <w:rPr>
          <w:rFonts w:asciiTheme="minorHAnsi" w:hAnsiTheme="minorHAnsi" w:cs="Arial"/>
          <w:sz w:val="22"/>
          <w:szCs w:val="22"/>
        </w:rPr>
        <w:t>.</w:t>
      </w:r>
    </w:p>
    <w:p w14:paraId="41ACB3A6" w14:textId="77777777" w:rsidR="00632D8C" w:rsidRPr="00116BE8" w:rsidRDefault="00632D8C" w:rsidP="00632D8C">
      <w:pPr>
        <w:spacing w:after="0" w:line="360" w:lineRule="auto"/>
        <w:jc w:val="both"/>
        <w:rPr>
          <w:rFonts w:eastAsia="Calibri" w:cs="Calibri"/>
        </w:rPr>
      </w:pPr>
    </w:p>
    <w:p w14:paraId="1974C33F" w14:textId="77777777" w:rsidR="0074489B" w:rsidRDefault="0074489B" w:rsidP="0074489B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OFERTA</w:t>
      </w:r>
    </w:p>
    <w:p w14:paraId="2F72F67E" w14:textId="77777777" w:rsidR="0074489B" w:rsidRPr="00242825" w:rsidRDefault="0074489B" w:rsidP="0074489B">
      <w:pPr>
        <w:pStyle w:val="Akapitzlist"/>
        <w:numPr>
          <w:ilvl w:val="0"/>
          <w:numId w:val="15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242825">
        <w:rPr>
          <w:rFonts w:cstheme="minorHAnsi"/>
        </w:rPr>
        <w:t xml:space="preserve">Kompletna oferta musi być sporządzona w formie pisemnej i zawierać: </w:t>
      </w:r>
    </w:p>
    <w:p w14:paraId="3DB069C7" w14:textId="77777777" w:rsidR="00560E09" w:rsidRDefault="00560E09" w:rsidP="00560E09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</w:t>
      </w:r>
      <w:r w:rsidRPr="00116BE8">
        <w:rPr>
          <w:rFonts w:asciiTheme="minorHAnsi" w:hAnsiTheme="minorHAnsi"/>
          <w:sz w:val="22"/>
          <w:szCs w:val="22"/>
        </w:rPr>
        <w:t>ormularz ofertowy</w:t>
      </w:r>
      <w:r>
        <w:rPr>
          <w:rFonts w:asciiTheme="minorHAnsi" w:hAnsiTheme="minorHAnsi"/>
          <w:sz w:val="22"/>
          <w:szCs w:val="22"/>
        </w:rPr>
        <w:t xml:space="preserve"> do zapytania ofertowego - (Załącznik nr 1),</w:t>
      </w:r>
    </w:p>
    <w:p w14:paraId="33D6D63A" w14:textId="77777777" w:rsidR="00560E09" w:rsidRDefault="00560E09" w:rsidP="00560E09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 w:rsidRPr="00F542BF">
        <w:rPr>
          <w:rFonts w:asciiTheme="minorHAnsi" w:hAnsiTheme="minorHAnsi"/>
          <w:sz w:val="22"/>
          <w:szCs w:val="22"/>
        </w:rPr>
        <w:t>oświadczenie o braku powiązań kapitałowych lub osobowych oraz oświadczenie o braku podstaw do wykluczenia z postępowania - (Załącznik nr 2)</w:t>
      </w:r>
      <w:r>
        <w:rPr>
          <w:rFonts w:asciiTheme="minorHAnsi" w:hAnsiTheme="minorHAnsi"/>
          <w:sz w:val="22"/>
          <w:szCs w:val="22"/>
        </w:rPr>
        <w:t>,</w:t>
      </w:r>
    </w:p>
    <w:p w14:paraId="53E54E3A" w14:textId="04B0C496" w:rsidR="00560E09" w:rsidRDefault="00560E09" w:rsidP="00560E09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E60532">
        <w:rPr>
          <w:rFonts w:asciiTheme="minorHAnsi" w:hAnsiTheme="minorHAnsi"/>
          <w:sz w:val="22"/>
          <w:szCs w:val="22"/>
        </w:rPr>
        <w:t>wykaz wykonanych usług – (Załącznik nr 3</w:t>
      </w:r>
      <w:r w:rsidR="000628FD">
        <w:rPr>
          <w:rFonts w:asciiTheme="minorHAnsi" w:hAnsiTheme="minorHAnsi"/>
          <w:sz w:val="22"/>
          <w:szCs w:val="22"/>
        </w:rPr>
        <w:t>a</w:t>
      </w:r>
      <w:r w:rsidRPr="00E60532">
        <w:rPr>
          <w:rFonts w:asciiTheme="minorHAnsi" w:hAnsiTheme="minorHAnsi"/>
          <w:sz w:val="22"/>
          <w:szCs w:val="22"/>
        </w:rPr>
        <w:t>) wraz z dodatkowymi dokumentami (poświadczeniami lub referencjami) potwierdzającymi dane zawarte w Załączniku nr 3</w:t>
      </w:r>
      <w:r w:rsidR="000628FD">
        <w:rPr>
          <w:rFonts w:asciiTheme="minorHAnsi" w:hAnsiTheme="minorHAnsi"/>
          <w:sz w:val="22"/>
          <w:szCs w:val="22"/>
        </w:rPr>
        <w:t>a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18D51369" w14:textId="539DEE89" w:rsidR="000628FD" w:rsidRPr="00E571C9" w:rsidRDefault="000628FD" w:rsidP="00560E09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0628FD">
        <w:rPr>
          <w:rFonts w:asciiTheme="minorHAnsi" w:hAnsiTheme="minorHAnsi" w:cstheme="minorHAnsi"/>
          <w:sz w:val="22"/>
          <w:szCs w:val="22"/>
        </w:rPr>
        <w:t>wykaz osób oddelegowanych do realizacji zamówienia</w:t>
      </w:r>
      <w:r>
        <w:rPr>
          <w:rFonts w:asciiTheme="minorHAnsi" w:hAnsiTheme="minorHAnsi" w:cstheme="minorHAnsi"/>
          <w:sz w:val="22"/>
          <w:szCs w:val="22"/>
        </w:rPr>
        <w:t xml:space="preserve"> – (Załącznik nr 3b) wraz z dodatkowymi dokumentami </w:t>
      </w:r>
      <w:r w:rsidRPr="00E60532">
        <w:rPr>
          <w:rFonts w:asciiTheme="minorHAnsi" w:hAnsiTheme="minorHAnsi"/>
          <w:sz w:val="22"/>
          <w:szCs w:val="22"/>
        </w:rPr>
        <w:t>potwierdzającymi dane zawarte w Załączniku nr 3</w:t>
      </w:r>
      <w:r>
        <w:rPr>
          <w:rFonts w:asciiTheme="minorHAnsi" w:hAnsiTheme="minorHAnsi"/>
          <w:sz w:val="22"/>
          <w:szCs w:val="22"/>
        </w:rPr>
        <w:t>b,</w:t>
      </w:r>
    </w:p>
    <w:p w14:paraId="52270255" w14:textId="285AE838" w:rsidR="00E571C9" w:rsidRDefault="00E571C9" w:rsidP="00560E09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E571C9">
        <w:rPr>
          <w:rFonts w:asciiTheme="minorHAnsi" w:hAnsiTheme="minorHAnsi" w:cstheme="minorHAnsi"/>
          <w:sz w:val="22"/>
          <w:szCs w:val="22"/>
        </w:rPr>
        <w:t xml:space="preserve">certyfikat systemu zarządzania jakością zgodny z normą ISO 9001 lub </w:t>
      </w:r>
      <w:r>
        <w:rPr>
          <w:rFonts w:asciiTheme="minorHAnsi" w:hAnsiTheme="minorHAnsi" w:cstheme="minorHAnsi"/>
          <w:sz w:val="22"/>
          <w:szCs w:val="22"/>
        </w:rPr>
        <w:t xml:space="preserve">dokument </w:t>
      </w:r>
      <w:r w:rsidRPr="00E571C9">
        <w:rPr>
          <w:rFonts w:asciiTheme="minorHAnsi" w:hAnsiTheme="minorHAnsi" w:cstheme="minorHAnsi"/>
          <w:sz w:val="22"/>
          <w:szCs w:val="22"/>
        </w:rPr>
        <w:t>równoważny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37CC888E" w14:textId="040D2F0E" w:rsidR="00FB3930" w:rsidRPr="00FF4104" w:rsidRDefault="00560E09" w:rsidP="00560E09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dowód wpłacenia wadium</w:t>
      </w:r>
      <w:r w:rsidR="00FB3930">
        <w:rPr>
          <w:rFonts w:asciiTheme="minorHAnsi" w:hAnsiTheme="minorHAnsi" w:cstheme="minorHAnsi"/>
          <w:sz w:val="22"/>
          <w:szCs w:val="22"/>
        </w:rPr>
        <w:t>.</w:t>
      </w:r>
    </w:p>
    <w:p w14:paraId="439F41A4" w14:textId="77777777" w:rsidR="0074489B" w:rsidRPr="00FF4104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4104">
        <w:rPr>
          <w:rFonts w:asciiTheme="minorHAnsi" w:eastAsia="Times New Roman" w:hAnsiTheme="minorHAnsi" w:cstheme="minorHAnsi"/>
          <w:sz w:val="22"/>
          <w:szCs w:val="22"/>
          <w:lang w:eastAsia="pl-PL"/>
        </w:rPr>
        <w:lastRenderedPageBreak/>
        <w:t>Oferty niekompletne, nieczytelne, niepodpisane przez osoby uprawnione do reprezentacji Oferenta lu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b złożone po terminie zostaną odrzucone. </w:t>
      </w:r>
    </w:p>
    <w:p w14:paraId="4FA5F92F" w14:textId="20366E28" w:rsidR="0074489B" w:rsidRPr="00D05453" w:rsidRDefault="00560E09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F7288">
        <w:rPr>
          <w:rFonts w:asciiTheme="minorHAnsi" w:eastAsia="Times New Roman" w:hAnsiTheme="minorHAnsi" w:cstheme="minorHAnsi"/>
          <w:sz w:val="22"/>
          <w:szCs w:val="22"/>
          <w:lang w:eastAsia="pl-PL"/>
        </w:rPr>
        <w:t>Odrzuceniu będą podlegać również oferty, w których z załączonego wykazu wykonanych usług nie będzie wprost wynikać, że oferent posiada doświadczenie w zakresie realizacji przedmiotu zapytania</w:t>
      </w:r>
      <w:r w:rsidR="002D0B4B">
        <w:rPr>
          <w:rFonts w:asciiTheme="minorHAnsi" w:eastAsia="Times New Roman" w:hAnsiTheme="minorHAnsi" w:cstheme="minorHAnsi"/>
          <w:sz w:val="22"/>
          <w:szCs w:val="22"/>
          <w:lang w:eastAsia="pl-PL"/>
        </w:rPr>
        <w:t>.</w:t>
      </w:r>
    </w:p>
    <w:p w14:paraId="2D555A4A" w14:textId="0EF2F061" w:rsidR="0074489B" w:rsidRPr="00D05453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Zamawiający zastrzega sobie prawo do żądania od Oferentów dodatkowych dokumentów poświadczających dane zawarte w przedłożonej ofercie. Żądanie dodatkowych dokumentów będzie przesyłane na adres e-mail Oferenta wskazany na formularzu ofertowym do zapytania ofertowego. Zamawiający w żądaniu wyznaczy termin na dostarczenie dodatkowych dokumentów, który będzie nie krótszy niż </w:t>
      </w:r>
      <w:r w:rsidR="00AA59AA">
        <w:rPr>
          <w:rFonts w:asciiTheme="minorHAnsi" w:eastAsia="Times New Roman" w:hAnsiTheme="minorHAnsi" w:cstheme="minorHAnsi"/>
          <w:sz w:val="22"/>
          <w:szCs w:val="22"/>
          <w:lang w:eastAsia="pl-PL"/>
        </w:rPr>
        <w:t>1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d</w:t>
      </w:r>
      <w:r w:rsidR="00AA59AA">
        <w:rPr>
          <w:rFonts w:asciiTheme="minorHAnsi" w:eastAsia="Times New Roman" w:hAnsiTheme="minorHAnsi" w:cstheme="minorHAnsi"/>
          <w:sz w:val="22"/>
          <w:szCs w:val="22"/>
          <w:lang w:eastAsia="pl-PL"/>
        </w:rPr>
        <w:t>zień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robocz</w:t>
      </w:r>
      <w:r w:rsidR="00AA59AA">
        <w:rPr>
          <w:rFonts w:asciiTheme="minorHAnsi" w:eastAsia="Times New Roman" w:hAnsiTheme="minorHAnsi" w:cstheme="minorHAnsi"/>
          <w:sz w:val="22"/>
          <w:szCs w:val="22"/>
          <w:lang w:eastAsia="pl-PL"/>
        </w:rPr>
        <w:t>y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począwszy od dnia następnego po dniu wysłania żądania. W przypadku braku odpowiedzi na żądanie oferta zostanie oceniona na podstawie posiadanych informacji.</w:t>
      </w:r>
    </w:p>
    <w:p w14:paraId="3E759709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Oferent jest związany ofertą przez 30 dni kalendarzowych licząc od dnia upływu terminu na złożenie ofert.</w:t>
      </w:r>
    </w:p>
    <w:p w14:paraId="402FF90E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24977">
        <w:rPr>
          <w:rFonts w:asciiTheme="minorHAnsi" w:hAnsiTheme="minorHAnsi" w:cstheme="minorHAnsi"/>
          <w:sz w:val="22"/>
          <w:szCs w:val="22"/>
        </w:rPr>
        <w:t xml:space="preserve">Oferta musi zawierać cenę netto wyrażona w złotych (PLN). Cena </w:t>
      </w:r>
      <w:r w:rsidRPr="00A24977">
        <w:rPr>
          <w:rFonts w:asciiTheme="minorHAnsi" w:eastAsia="Times New Roman" w:hAnsiTheme="minorHAnsi" w:cstheme="minorHAnsi"/>
          <w:sz w:val="22"/>
          <w:szCs w:val="22"/>
        </w:rPr>
        <w:t>uwzględnia wszystkie koszty związane z realizacją zamówienia</w:t>
      </w:r>
      <w:r>
        <w:rPr>
          <w:rFonts w:asciiTheme="minorHAnsi" w:eastAsia="Times New Roman" w:hAnsiTheme="minorHAnsi" w:cstheme="minorHAnsi"/>
          <w:sz w:val="22"/>
          <w:szCs w:val="22"/>
        </w:rPr>
        <w:t>.</w:t>
      </w:r>
    </w:p>
    <w:p w14:paraId="0B725E30" w14:textId="77777777" w:rsidR="004F1715" w:rsidRPr="00025530" w:rsidRDefault="007D4C46" w:rsidP="0074489B">
      <w:pPr>
        <w:pStyle w:val="Akapitzlist"/>
        <w:numPr>
          <w:ilvl w:val="0"/>
          <w:numId w:val="15"/>
        </w:numPr>
        <w:spacing w:after="0" w:line="360" w:lineRule="auto"/>
        <w:ind w:left="284" w:hanging="284"/>
        <w:jc w:val="both"/>
        <w:rPr>
          <w:b/>
        </w:rPr>
      </w:pPr>
      <w:r w:rsidRPr="007D4C46">
        <w:t>Pytania w zakresie zapytania ofertowego kierowane do Zamawiającego należy przekazywać w formie elektronicznej za pośrednictwem Bazy konkurencyjności</w:t>
      </w:r>
      <w:r w:rsidR="00BE5EFA" w:rsidRPr="00BE5EFA">
        <w:t>.</w:t>
      </w:r>
    </w:p>
    <w:p w14:paraId="3D941195" w14:textId="77777777" w:rsidR="00025530" w:rsidRPr="00025530" w:rsidRDefault="00025530" w:rsidP="00025530">
      <w:pPr>
        <w:pStyle w:val="Akapitzlist"/>
        <w:spacing w:after="0" w:line="360" w:lineRule="auto"/>
        <w:ind w:left="284"/>
        <w:jc w:val="both"/>
        <w:rPr>
          <w:b/>
        </w:rPr>
      </w:pPr>
    </w:p>
    <w:p w14:paraId="7473592B" w14:textId="77777777" w:rsidR="00632D8C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TERMIN I SPOSÓB ZŁOŻENIA OFERTY</w:t>
      </w:r>
    </w:p>
    <w:p w14:paraId="0830B0E0" w14:textId="753DFEA2" w:rsidR="00632D8C" w:rsidRDefault="00632D8C" w:rsidP="00632D8C">
      <w:pPr>
        <w:pStyle w:val="Akapitzlist"/>
        <w:numPr>
          <w:ilvl w:val="0"/>
          <w:numId w:val="17"/>
        </w:numPr>
        <w:spacing w:after="0" w:line="360" w:lineRule="auto"/>
        <w:ind w:left="284" w:hanging="284"/>
        <w:jc w:val="both"/>
        <w:rPr>
          <w:rFonts w:eastAsia="Times New Roman" w:cs="Times New Roman"/>
          <w:lang w:eastAsia="pl-PL"/>
        </w:rPr>
      </w:pPr>
      <w:r w:rsidRPr="0099190A">
        <w:rPr>
          <w:rFonts w:eastAsia="Times New Roman" w:cs="Times New Roman"/>
          <w:lang w:eastAsia="pl-PL"/>
        </w:rPr>
        <w:t xml:space="preserve">Ofertę </w:t>
      </w:r>
      <w:r w:rsidR="009559FF">
        <w:rPr>
          <w:rFonts w:eastAsia="Times New Roman" w:cs="Times New Roman"/>
          <w:lang w:eastAsia="pl-PL"/>
        </w:rPr>
        <w:t>należy</w:t>
      </w:r>
      <w:r w:rsidR="007D4C46" w:rsidRPr="007D4C46">
        <w:rPr>
          <w:rFonts w:eastAsia="Times New Roman" w:cs="Times New Roman"/>
          <w:lang w:eastAsia="pl-PL"/>
        </w:rPr>
        <w:t xml:space="preserve"> złożyć za pośrednictwem Bazy konkurencyjności</w:t>
      </w:r>
      <w:r w:rsidR="009559FF">
        <w:rPr>
          <w:rFonts w:eastAsia="Times New Roman" w:cs="Times New Roman"/>
          <w:lang w:eastAsia="pl-PL"/>
        </w:rPr>
        <w:t xml:space="preserve"> znajdującej się pod adresem </w:t>
      </w:r>
      <w:hyperlink r:id="rId8" w:history="1">
        <w:r w:rsidR="009559FF" w:rsidRPr="00E13E2A">
          <w:rPr>
            <w:rStyle w:val="Hipercze"/>
            <w:rFonts w:eastAsia="Times New Roman" w:cs="Times New Roman"/>
            <w:lang w:eastAsia="pl-PL"/>
          </w:rPr>
          <w:t>https://bazakonkurencyjnosci.funduszeeuropejskie.gov.pl</w:t>
        </w:r>
      </w:hyperlink>
      <w:r w:rsidR="009559FF">
        <w:rPr>
          <w:rFonts w:eastAsia="Times New Roman" w:cs="Times New Roman"/>
          <w:lang w:eastAsia="pl-PL"/>
        </w:rPr>
        <w:t xml:space="preserve"> </w:t>
      </w:r>
      <w:r w:rsidR="005D5F6D">
        <w:t>d</w:t>
      </w:r>
      <w:r w:rsidR="005D5F6D" w:rsidRPr="0099190A">
        <w:rPr>
          <w:rFonts w:eastAsia="Times New Roman" w:cs="Times New Roman"/>
          <w:lang w:eastAsia="pl-PL"/>
        </w:rPr>
        <w:t xml:space="preserve">o dnia </w:t>
      </w:r>
      <w:r w:rsidR="00764000">
        <w:rPr>
          <w:rFonts w:eastAsia="Times New Roman" w:cs="Times New Roman"/>
          <w:b/>
          <w:lang w:eastAsia="pl-PL"/>
        </w:rPr>
        <w:t>17 marca</w:t>
      </w:r>
      <w:r w:rsidR="00AE5BB7">
        <w:rPr>
          <w:rFonts w:eastAsia="Times New Roman" w:cs="Times New Roman"/>
          <w:b/>
          <w:lang w:eastAsia="pl-PL"/>
        </w:rPr>
        <w:t xml:space="preserve"> 2026</w:t>
      </w:r>
      <w:r w:rsidR="005D5F6D" w:rsidRPr="0099190A">
        <w:rPr>
          <w:rFonts w:eastAsia="Times New Roman" w:cs="Times New Roman"/>
          <w:b/>
          <w:lang w:eastAsia="pl-PL"/>
        </w:rPr>
        <w:t xml:space="preserve"> roku</w:t>
      </w:r>
      <w:r w:rsidR="00946B36">
        <w:rPr>
          <w:rFonts w:eastAsia="Times New Roman" w:cs="Times New Roman"/>
          <w:b/>
          <w:lang w:eastAsia="pl-PL"/>
        </w:rPr>
        <w:t>.</w:t>
      </w:r>
    </w:p>
    <w:p w14:paraId="06C5FD53" w14:textId="77777777" w:rsidR="00632D8C" w:rsidRPr="0099190A" w:rsidRDefault="00632D8C" w:rsidP="00632D8C">
      <w:pPr>
        <w:tabs>
          <w:tab w:val="left" w:pos="284"/>
        </w:tabs>
        <w:spacing w:after="0" w:line="360" w:lineRule="auto"/>
        <w:rPr>
          <w:b/>
        </w:rPr>
      </w:pPr>
    </w:p>
    <w:p w14:paraId="7493FE17" w14:textId="77777777" w:rsidR="00632D8C" w:rsidRPr="00116BE8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POSTANOWIENIA DODATKOWE</w:t>
      </w:r>
    </w:p>
    <w:p w14:paraId="6C87A73F" w14:textId="4DC44C6B" w:rsidR="00632D8C" w:rsidRPr="00116BE8" w:rsidRDefault="004939C5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 xml:space="preserve">Zamawiający zastrzega możliwość wprowadzenia zmian do dokumentacji zapytania ofertowego wraz z załącznikami. </w:t>
      </w:r>
      <w:r>
        <w:t xml:space="preserve">Informacja o wprowadzeniu zmian zostanie umieszczona na </w:t>
      </w:r>
      <w:r w:rsidRPr="00116BE8">
        <w:t>stronie interneto</w:t>
      </w:r>
      <w:r>
        <w:t>wej, na której upubliczniono zapytanie ofertowe</w:t>
      </w:r>
      <w:r w:rsidR="0074489B">
        <w:t>.</w:t>
      </w:r>
    </w:p>
    <w:p w14:paraId="2B28157F" w14:textId="77777777" w:rsidR="00632D8C" w:rsidRPr="00116BE8" w:rsidRDefault="00632D8C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>Zamawiający zastrzega sobie prawo do zamknięcia postępowania bez dokonywania wyboru oferty lub do unieważnienia postępowania bez podawania przyczyn.</w:t>
      </w:r>
    </w:p>
    <w:p w14:paraId="3BCD7B7C" w14:textId="77777777" w:rsidR="00632D8C" w:rsidRPr="00116BE8" w:rsidRDefault="00632D8C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>Jeżeli firma/instytucja, której oferta została wybrana uchyla się od zawarcia umowy, Zamawiający może wybrać najkorzystniejszą spośród pozostałych ofert.</w:t>
      </w:r>
    </w:p>
    <w:p w14:paraId="55070F6C" w14:textId="77777777" w:rsidR="00632D8C" w:rsidRPr="00116BE8" w:rsidRDefault="0074489B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 xml:space="preserve">Zapytanie zostało upublicznione </w:t>
      </w:r>
      <w:r>
        <w:t xml:space="preserve">zgodnie z obowiązującymi wytycznymi </w:t>
      </w:r>
      <w:r w:rsidRPr="00116BE8">
        <w:t xml:space="preserve">na stronie </w:t>
      </w:r>
      <w:hyperlink r:id="rId9" w:history="1">
        <w:r w:rsidR="00476C93" w:rsidRPr="00476C93">
          <w:rPr>
            <w:rStyle w:val="Hipercze"/>
          </w:rPr>
          <w:t>https://bazakonkurencyjnosci.funduszeeuropejskie.gov.pl</w:t>
        </w:r>
      </w:hyperlink>
      <w:r w:rsidR="0022654B">
        <w:t xml:space="preserve"> </w:t>
      </w:r>
      <w:r w:rsidR="00632D8C">
        <w:t xml:space="preserve"> </w:t>
      </w:r>
    </w:p>
    <w:p w14:paraId="0AE7981A" w14:textId="77777777" w:rsidR="00632D8C" w:rsidRPr="0099190A" w:rsidRDefault="00632D8C" w:rsidP="00632D8C">
      <w:pPr>
        <w:spacing w:after="0" w:line="360" w:lineRule="auto"/>
        <w:rPr>
          <w:b/>
        </w:rPr>
      </w:pPr>
    </w:p>
    <w:p w14:paraId="71C2C634" w14:textId="77777777" w:rsidR="00632D8C" w:rsidRPr="00116BE8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ZAŁĄCZNIKI</w:t>
      </w:r>
    </w:p>
    <w:p w14:paraId="583AB1E6" w14:textId="51E0A014" w:rsidR="00632D8C" w:rsidRPr="000405DC" w:rsidRDefault="00632D8C" w:rsidP="00632D8C">
      <w:pPr>
        <w:spacing w:after="0" w:line="360" w:lineRule="auto"/>
        <w:jc w:val="both"/>
      </w:pPr>
      <w:r w:rsidRPr="000405DC">
        <w:rPr>
          <w:b/>
        </w:rPr>
        <w:lastRenderedPageBreak/>
        <w:t>Załącznik nr 1</w:t>
      </w:r>
      <w:r w:rsidRPr="000405DC">
        <w:t xml:space="preserve"> Formularz ofertowy </w:t>
      </w:r>
      <w:r w:rsidRPr="000405DC">
        <w:rPr>
          <w:rFonts w:eastAsia="Tahoma" w:cs="Times New Roman"/>
        </w:rPr>
        <w:t xml:space="preserve">do zapytania ofertowego </w:t>
      </w:r>
      <w:r w:rsidRPr="000405DC">
        <w:rPr>
          <w:rFonts w:cs="Arial"/>
        </w:rPr>
        <w:t xml:space="preserve">nr </w:t>
      </w:r>
      <w:r w:rsidR="007B647B">
        <w:rPr>
          <w:rFonts w:cs="Arial"/>
          <w:b/>
        </w:rPr>
        <w:t>FMHOFFER</w:t>
      </w:r>
      <w:r w:rsidR="008F7288" w:rsidRPr="008F7288">
        <w:rPr>
          <w:rFonts w:cs="Arial"/>
          <w:b/>
        </w:rPr>
        <w:t>/FEPW.01.04/2024/</w:t>
      </w:r>
      <w:r w:rsidR="00464C02">
        <w:rPr>
          <w:rFonts w:cs="Arial"/>
          <w:b/>
        </w:rPr>
        <w:t>3</w:t>
      </w:r>
      <w:r w:rsidR="00764000">
        <w:rPr>
          <w:rFonts w:cs="Arial"/>
          <w:b/>
        </w:rPr>
        <w:t>.A</w:t>
      </w:r>
    </w:p>
    <w:p w14:paraId="72A38B5E" w14:textId="77777777" w:rsidR="00560E09" w:rsidRDefault="00560E09" w:rsidP="00560E09">
      <w:pPr>
        <w:spacing w:after="0" w:line="360" w:lineRule="auto"/>
        <w:jc w:val="both"/>
      </w:pPr>
      <w:r w:rsidRPr="000405DC">
        <w:rPr>
          <w:b/>
        </w:rPr>
        <w:t>Załącznik nr 2</w:t>
      </w:r>
      <w:r w:rsidRPr="000405DC">
        <w:t xml:space="preserve"> </w:t>
      </w:r>
      <w:r w:rsidRPr="00F542BF">
        <w:t>Oświadczenie o braku powiązań kapitałowych lub osobowych oraz oświadczenie o braku podstaw do wykluczenia z postępowania</w:t>
      </w:r>
    </w:p>
    <w:p w14:paraId="07268878" w14:textId="57C58896" w:rsidR="00560E09" w:rsidRDefault="00560E09" w:rsidP="00560E09">
      <w:pPr>
        <w:spacing w:after="0" w:line="360" w:lineRule="auto"/>
        <w:jc w:val="both"/>
        <w:rPr>
          <w:rFonts w:cstheme="minorHAnsi"/>
          <w:bCs/>
        </w:rPr>
      </w:pPr>
      <w:r>
        <w:rPr>
          <w:rFonts w:cstheme="minorHAnsi"/>
          <w:b/>
        </w:rPr>
        <w:t>Załącznik nr 3</w:t>
      </w:r>
      <w:r w:rsidR="00FA02D2">
        <w:rPr>
          <w:rFonts w:cstheme="minorHAnsi"/>
          <w:b/>
        </w:rPr>
        <w:t>a</w:t>
      </w:r>
      <w:r>
        <w:rPr>
          <w:rFonts w:cstheme="minorHAnsi"/>
          <w:b/>
        </w:rPr>
        <w:t xml:space="preserve"> </w:t>
      </w:r>
      <w:r w:rsidRPr="008F7288">
        <w:rPr>
          <w:rFonts w:cstheme="minorHAnsi"/>
          <w:bCs/>
        </w:rPr>
        <w:t>Wykaz wykonanych usług</w:t>
      </w:r>
    </w:p>
    <w:p w14:paraId="7050B33C" w14:textId="522E4BA9" w:rsidR="00FA02D2" w:rsidRDefault="00FA02D2" w:rsidP="00560E09">
      <w:pPr>
        <w:spacing w:after="0" w:line="36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Załącznik nr 3b </w:t>
      </w:r>
      <w:r>
        <w:rPr>
          <w:rFonts w:cstheme="minorHAnsi"/>
          <w:bCs/>
        </w:rPr>
        <w:t>W</w:t>
      </w:r>
      <w:r w:rsidRPr="00FA02D2">
        <w:rPr>
          <w:rFonts w:cstheme="minorHAnsi"/>
          <w:bCs/>
        </w:rPr>
        <w:t>ykaz osób oddelegowanych do realizacji zamówienia</w:t>
      </w:r>
      <w:r>
        <w:rPr>
          <w:rFonts w:cstheme="minorHAnsi"/>
          <w:b/>
        </w:rPr>
        <w:t xml:space="preserve"> </w:t>
      </w:r>
    </w:p>
    <w:p w14:paraId="083CFD38" w14:textId="5015D31C" w:rsidR="00560E09" w:rsidRDefault="00560E09" w:rsidP="00560E09">
      <w:pPr>
        <w:spacing w:after="0" w:line="36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Załącznik nr </w:t>
      </w:r>
      <w:r w:rsidR="00464C02">
        <w:rPr>
          <w:rFonts w:cstheme="minorHAnsi"/>
          <w:b/>
        </w:rPr>
        <w:t>4</w:t>
      </w:r>
      <w:r>
        <w:rPr>
          <w:rFonts w:cstheme="minorHAnsi"/>
          <w:b/>
        </w:rPr>
        <w:t xml:space="preserve"> </w:t>
      </w:r>
      <w:r w:rsidRPr="00FF7341">
        <w:rPr>
          <w:rFonts w:cstheme="minorHAnsi"/>
        </w:rPr>
        <w:t>Wzór umowy</w:t>
      </w:r>
    </w:p>
    <w:p w14:paraId="2D19C316" w14:textId="2A4B49F7" w:rsidR="006B3FD1" w:rsidRDefault="00560E09" w:rsidP="00560E09">
      <w:pPr>
        <w:spacing w:after="0" w:line="360" w:lineRule="auto"/>
        <w:jc w:val="both"/>
        <w:rPr>
          <w:rFonts w:cstheme="minorHAnsi"/>
        </w:rPr>
      </w:pPr>
      <w:r w:rsidRPr="00FF7341">
        <w:rPr>
          <w:rFonts w:cstheme="minorHAnsi"/>
          <w:b/>
        </w:rPr>
        <w:t xml:space="preserve">Załącznik nr </w:t>
      </w:r>
      <w:r w:rsidR="00464C02">
        <w:rPr>
          <w:rFonts w:cstheme="minorHAnsi"/>
          <w:b/>
        </w:rPr>
        <w:t>5</w:t>
      </w:r>
      <w:r>
        <w:rPr>
          <w:rFonts w:cstheme="minorHAnsi"/>
        </w:rPr>
        <w:t xml:space="preserve"> </w:t>
      </w:r>
      <w:r w:rsidRPr="008F7288">
        <w:rPr>
          <w:rFonts w:cstheme="minorHAnsi"/>
        </w:rPr>
        <w:t>Szczegółowy opis zakresu poszczególnych usług składających się na kompleksową usługę doradczą</w:t>
      </w:r>
    </w:p>
    <w:sectPr w:rsidR="006B3FD1" w:rsidSect="00860AB0">
      <w:headerReference w:type="default" r:id="rId10"/>
      <w:footerReference w:type="default" r:id="rId11"/>
      <w:pgSz w:w="11906" w:h="16838"/>
      <w:pgMar w:top="1684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E9DC1" w14:textId="77777777" w:rsidR="00F3712F" w:rsidRDefault="00F3712F" w:rsidP="000905D2">
      <w:pPr>
        <w:spacing w:after="0" w:line="240" w:lineRule="auto"/>
      </w:pPr>
      <w:r>
        <w:separator/>
      </w:r>
    </w:p>
  </w:endnote>
  <w:endnote w:type="continuationSeparator" w:id="0">
    <w:p w14:paraId="1160ECAD" w14:textId="77777777" w:rsidR="00F3712F" w:rsidRDefault="00F3712F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1390954"/>
      <w:docPartObj>
        <w:docPartGallery w:val="Page Numbers (Bottom of Page)"/>
        <w:docPartUnique/>
      </w:docPartObj>
    </w:sdtPr>
    <w:sdtContent>
      <w:p w14:paraId="2D5D7928" w14:textId="77777777" w:rsidR="00D665F0" w:rsidRDefault="00C131FF">
        <w:pPr>
          <w:pStyle w:val="Stopka"/>
          <w:jc w:val="right"/>
        </w:pPr>
        <w:r>
          <w:fldChar w:fldCharType="begin"/>
        </w:r>
        <w:r w:rsidR="00AE7B3F">
          <w:instrText xml:space="preserve"> PAGE   \* MERGEFORMAT </w:instrText>
        </w:r>
        <w:r>
          <w:fldChar w:fldCharType="separate"/>
        </w:r>
        <w:r w:rsidR="00F479F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5FDB251" w14:textId="77777777" w:rsidR="00D665F0" w:rsidRDefault="00D665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76531" w14:textId="77777777" w:rsidR="00F3712F" w:rsidRDefault="00F3712F" w:rsidP="000905D2">
      <w:pPr>
        <w:spacing w:after="0" w:line="240" w:lineRule="auto"/>
      </w:pPr>
      <w:r>
        <w:separator/>
      </w:r>
    </w:p>
  </w:footnote>
  <w:footnote w:type="continuationSeparator" w:id="0">
    <w:p w14:paraId="471E3B0A" w14:textId="77777777" w:rsidR="00F3712F" w:rsidRDefault="00F3712F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E38E2" w14:textId="35C0FA88" w:rsidR="00D665F0" w:rsidRDefault="00A55296">
    <w:pPr>
      <w:pStyle w:val="Nagwek"/>
    </w:pPr>
    <w:r>
      <w:rPr>
        <w:noProof/>
      </w:rPr>
      <w:drawing>
        <wp:inline distT="0" distB="0" distL="0" distR="0" wp14:anchorId="18E7C80C" wp14:editId="5B9C87D8">
          <wp:extent cx="5760720" cy="821690"/>
          <wp:effectExtent l="0" t="0" r="0" b="0"/>
          <wp:docPr id="14635163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1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2AE77C0"/>
    <w:multiLevelType w:val="hybridMultilevel"/>
    <w:tmpl w:val="61A67C66"/>
    <w:lvl w:ilvl="0" w:tplc="FFFFFFFF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7602E94"/>
    <w:multiLevelType w:val="hybridMultilevel"/>
    <w:tmpl w:val="63D41DD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5579C"/>
    <w:multiLevelType w:val="hybridMultilevel"/>
    <w:tmpl w:val="A53A3E54"/>
    <w:lvl w:ilvl="0" w:tplc="0415000B">
      <w:start w:val="1"/>
      <w:numFmt w:val="bullet"/>
      <w:lvlText w:val=""/>
      <w:lvlJc w:val="left"/>
      <w:pPr>
        <w:ind w:left="10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5" w15:restartNumberingAfterBreak="0">
    <w:nsid w:val="0BDC1763"/>
    <w:multiLevelType w:val="hybridMultilevel"/>
    <w:tmpl w:val="11263610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DD844C8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 w15:restartNumberingAfterBreak="0">
    <w:nsid w:val="0DD55285"/>
    <w:multiLevelType w:val="hybridMultilevel"/>
    <w:tmpl w:val="1AB263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007109F"/>
    <w:multiLevelType w:val="hybridMultilevel"/>
    <w:tmpl w:val="D18A4F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074692"/>
    <w:multiLevelType w:val="hybridMultilevel"/>
    <w:tmpl w:val="263415C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2719AB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096F08"/>
    <w:multiLevelType w:val="hybridMultilevel"/>
    <w:tmpl w:val="BF2EFB5C"/>
    <w:lvl w:ilvl="0" w:tplc="E7AE981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3F6644"/>
    <w:multiLevelType w:val="hybridMultilevel"/>
    <w:tmpl w:val="E0801072"/>
    <w:lvl w:ilvl="0" w:tplc="446435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B03D5"/>
    <w:multiLevelType w:val="hybridMultilevel"/>
    <w:tmpl w:val="088C3990"/>
    <w:lvl w:ilvl="0" w:tplc="98742DE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8B0713"/>
    <w:multiLevelType w:val="multilevel"/>
    <w:tmpl w:val="46EC4D7C"/>
    <w:styleLink w:val="WWNum1"/>
    <w:lvl w:ilvl="0">
      <w:start w:val="1"/>
      <w:numFmt w:val="low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22D86B3A"/>
    <w:multiLevelType w:val="hybridMultilevel"/>
    <w:tmpl w:val="BC545BC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BB5FED"/>
    <w:multiLevelType w:val="hybridMultilevel"/>
    <w:tmpl w:val="ACEA2DF6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09A49B1"/>
    <w:multiLevelType w:val="hybridMultilevel"/>
    <w:tmpl w:val="7B8AD104"/>
    <w:lvl w:ilvl="0" w:tplc="0415000B">
      <w:start w:val="1"/>
      <w:numFmt w:val="bullet"/>
      <w:lvlText w:val=""/>
      <w:lvlJc w:val="left"/>
      <w:pPr>
        <w:ind w:left="489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7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4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57" w:hanging="360"/>
      </w:pPr>
      <w:rPr>
        <w:rFonts w:ascii="Wingdings" w:hAnsi="Wingdings" w:hint="default"/>
      </w:rPr>
    </w:lvl>
  </w:abstractNum>
  <w:abstractNum w:abstractNumId="18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9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1B1FAE"/>
    <w:multiLevelType w:val="hybridMultilevel"/>
    <w:tmpl w:val="28D0336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3F5D32"/>
    <w:multiLevelType w:val="hybridMultilevel"/>
    <w:tmpl w:val="1AD498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400A10"/>
    <w:multiLevelType w:val="hybridMultilevel"/>
    <w:tmpl w:val="6602BC2A"/>
    <w:lvl w:ilvl="0" w:tplc="478E7A02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B40802"/>
    <w:multiLevelType w:val="hybridMultilevel"/>
    <w:tmpl w:val="7098F9C0"/>
    <w:lvl w:ilvl="0" w:tplc="DD0CC966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0B46E98"/>
    <w:multiLevelType w:val="hybridMultilevel"/>
    <w:tmpl w:val="C21C4BBC"/>
    <w:lvl w:ilvl="0" w:tplc="02B099F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E31214"/>
    <w:multiLevelType w:val="hybridMultilevel"/>
    <w:tmpl w:val="53E85D1C"/>
    <w:lvl w:ilvl="0" w:tplc="5D9E034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804DF0"/>
    <w:multiLevelType w:val="hybridMultilevel"/>
    <w:tmpl w:val="616028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DC227D"/>
    <w:multiLevelType w:val="hybridMultilevel"/>
    <w:tmpl w:val="7A1014D8"/>
    <w:lvl w:ilvl="0" w:tplc="0415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8" w15:restartNumberingAfterBreak="0">
    <w:nsid w:val="47460248"/>
    <w:multiLevelType w:val="hybridMultilevel"/>
    <w:tmpl w:val="A3A807EE"/>
    <w:lvl w:ilvl="0" w:tplc="FFFFFFFF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5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2E4AA5"/>
    <w:multiLevelType w:val="hybridMultilevel"/>
    <w:tmpl w:val="9306BF7C"/>
    <w:lvl w:ilvl="0" w:tplc="774410E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60567D"/>
    <w:multiLevelType w:val="hybridMultilevel"/>
    <w:tmpl w:val="1B5C03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B86D26"/>
    <w:multiLevelType w:val="hybridMultilevel"/>
    <w:tmpl w:val="1B3E5C20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3C90562"/>
    <w:multiLevelType w:val="hybridMultilevel"/>
    <w:tmpl w:val="F4FE5FC6"/>
    <w:lvl w:ilvl="0" w:tplc="855EE8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F1348D"/>
    <w:multiLevelType w:val="hybridMultilevel"/>
    <w:tmpl w:val="C93CBD14"/>
    <w:lvl w:ilvl="0" w:tplc="04150003">
      <w:start w:val="1"/>
      <w:numFmt w:val="bullet"/>
      <w:lvlText w:val="o"/>
      <w:lvlJc w:val="left"/>
      <w:pPr>
        <w:ind w:left="1055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34" w15:restartNumberingAfterBreak="0">
    <w:nsid w:val="587C5CE1"/>
    <w:multiLevelType w:val="hybridMultilevel"/>
    <w:tmpl w:val="E2080F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A0B30C5"/>
    <w:multiLevelType w:val="hybridMultilevel"/>
    <w:tmpl w:val="0D34E550"/>
    <w:lvl w:ilvl="0" w:tplc="40A46342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D402D982">
      <w:start w:val="1"/>
      <w:numFmt w:val="lowerLetter"/>
      <w:lvlText w:val="%2)"/>
      <w:lvlJc w:val="left"/>
      <w:pPr>
        <w:ind w:left="1353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E55157"/>
    <w:multiLevelType w:val="hybridMultilevel"/>
    <w:tmpl w:val="D8A843CC"/>
    <w:lvl w:ilvl="0" w:tplc="04150003">
      <w:start w:val="1"/>
      <w:numFmt w:val="bullet"/>
      <w:lvlText w:val="o"/>
      <w:lvlJc w:val="left"/>
      <w:pPr>
        <w:ind w:left="1055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37" w15:restartNumberingAfterBreak="0">
    <w:nsid w:val="5AEB44A4"/>
    <w:multiLevelType w:val="hybridMultilevel"/>
    <w:tmpl w:val="4F90CAD4"/>
    <w:lvl w:ilvl="0" w:tplc="A89E598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E3886AAE">
      <w:start w:val="1"/>
      <w:numFmt w:val="lowerLetter"/>
      <w:lvlText w:val="%2)"/>
      <w:lvlJc w:val="left"/>
      <w:pPr>
        <w:ind w:left="1845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8" w15:restartNumberingAfterBreak="0">
    <w:nsid w:val="5CBA149D"/>
    <w:multiLevelType w:val="hybridMultilevel"/>
    <w:tmpl w:val="F036CEE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22095A"/>
    <w:multiLevelType w:val="hybridMultilevel"/>
    <w:tmpl w:val="052CC07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D26B2D"/>
    <w:multiLevelType w:val="hybridMultilevel"/>
    <w:tmpl w:val="F432A41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672258F5"/>
    <w:multiLevelType w:val="hybridMultilevel"/>
    <w:tmpl w:val="0D4C59C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AB4F8B"/>
    <w:multiLevelType w:val="hybridMultilevel"/>
    <w:tmpl w:val="3060604C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6C762E82"/>
    <w:multiLevelType w:val="hybridMultilevel"/>
    <w:tmpl w:val="DB3AF6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6F37EC"/>
    <w:multiLevelType w:val="hybridMultilevel"/>
    <w:tmpl w:val="1312EF08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003675">
    <w:abstractNumId w:val="44"/>
  </w:num>
  <w:num w:numId="2" w16cid:durableId="1768962777">
    <w:abstractNumId w:val="37"/>
  </w:num>
  <w:num w:numId="3" w16cid:durableId="669068470">
    <w:abstractNumId w:val="32"/>
  </w:num>
  <w:num w:numId="4" w16cid:durableId="538976695">
    <w:abstractNumId w:val="12"/>
  </w:num>
  <w:num w:numId="5" w16cid:durableId="1927377799">
    <w:abstractNumId w:val="29"/>
  </w:num>
  <w:num w:numId="6" w16cid:durableId="580339049">
    <w:abstractNumId w:val="11"/>
  </w:num>
  <w:num w:numId="7" w16cid:durableId="1915774482">
    <w:abstractNumId w:val="14"/>
  </w:num>
  <w:num w:numId="8" w16cid:durableId="1093865091">
    <w:abstractNumId w:val="21"/>
  </w:num>
  <w:num w:numId="9" w16cid:durableId="210002235">
    <w:abstractNumId w:val="2"/>
  </w:num>
  <w:num w:numId="10" w16cid:durableId="646394032">
    <w:abstractNumId w:val="25"/>
  </w:num>
  <w:num w:numId="11" w16cid:durableId="1699308036">
    <w:abstractNumId w:val="35"/>
  </w:num>
  <w:num w:numId="12" w16cid:durableId="735669744">
    <w:abstractNumId w:val="19"/>
  </w:num>
  <w:num w:numId="13" w16cid:durableId="887376440">
    <w:abstractNumId w:val="18"/>
  </w:num>
  <w:num w:numId="14" w16cid:durableId="2014070529">
    <w:abstractNumId w:val="5"/>
  </w:num>
  <w:num w:numId="15" w16cid:durableId="832142317">
    <w:abstractNumId w:val="6"/>
  </w:num>
  <w:num w:numId="16" w16cid:durableId="1817800281">
    <w:abstractNumId w:val="23"/>
  </w:num>
  <w:num w:numId="17" w16cid:durableId="1977693">
    <w:abstractNumId w:val="45"/>
  </w:num>
  <w:num w:numId="18" w16cid:durableId="505100599">
    <w:abstractNumId w:val="31"/>
  </w:num>
  <w:num w:numId="19" w16cid:durableId="314843820">
    <w:abstractNumId w:val="35"/>
  </w:num>
  <w:num w:numId="20" w16cid:durableId="135218814">
    <w:abstractNumId w:val="2"/>
  </w:num>
  <w:num w:numId="21" w16cid:durableId="2109151799">
    <w:abstractNumId w:val="10"/>
  </w:num>
  <w:num w:numId="22" w16cid:durableId="1530411412">
    <w:abstractNumId w:val="26"/>
  </w:num>
  <w:num w:numId="23" w16cid:durableId="1858494074">
    <w:abstractNumId w:val="22"/>
  </w:num>
  <w:num w:numId="24" w16cid:durableId="1595899350">
    <w:abstractNumId w:val="34"/>
  </w:num>
  <w:num w:numId="25" w16cid:durableId="1416827283">
    <w:abstractNumId w:val="30"/>
  </w:num>
  <w:num w:numId="26" w16cid:durableId="411784414">
    <w:abstractNumId w:val="9"/>
  </w:num>
  <w:num w:numId="27" w16cid:durableId="1577200155">
    <w:abstractNumId w:val="8"/>
  </w:num>
  <w:num w:numId="28" w16cid:durableId="1728841361">
    <w:abstractNumId w:val="17"/>
  </w:num>
  <w:num w:numId="29" w16cid:durableId="911623476">
    <w:abstractNumId w:val="15"/>
  </w:num>
  <w:num w:numId="30" w16cid:durableId="1945915821">
    <w:abstractNumId w:val="3"/>
  </w:num>
  <w:num w:numId="31" w16cid:durableId="642348254">
    <w:abstractNumId w:val="38"/>
  </w:num>
  <w:num w:numId="32" w16cid:durableId="1206407226">
    <w:abstractNumId w:val="39"/>
  </w:num>
  <w:num w:numId="33" w16cid:durableId="1082490084">
    <w:abstractNumId w:val="24"/>
  </w:num>
  <w:num w:numId="34" w16cid:durableId="1404182762">
    <w:abstractNumId w:val="27"/>
  </w:num>
  <w:num w:numId="35" w16cid:durableId="1156535220">
    <w:abstractNumId w:val="13"/>
  </w:num>
  <w:num w:numId="36" w16cid:durableId="351953667">
    <w:abstractNumId w:val="20"/>
  </w:num>
  <w:num w:numId="37" w16cid:durableId="205488898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3501268">
    <w:abstractNumId w:val="16"/>
  </w:num>
  <w:num w:numId="39" w16cid:durableId="664557325">
    <w:abstractNumId w:val="40"/>
  </w:num>
  <w:num w:numId="40" w16cid:durableId="36198638">
    <w:abstractNumId w:val="42"/>
  </w:num>
  <w:num w:numId="41" w16cid:durableId="966354709">
    <w:abstractNumId w:val="41"/>
  </w:num>
  <w:num w:numId="42" w16cid:durableId="2101220266">
    <w:abstractNumId w:val="7"/>
  </w:num>
  <w:num w:numId="43" w16cid:durableId="1527594049">
    <w:abstractNumId w:val="1"/>
  </w:num>
  <w:num w:numId="44" w16cid:durableId="777674580">
    <w:abstractNumId w:val="28"/>
  </w:num>
  <w:num w:numId="45" w16cid:durableId="275799052">
    <w:abstractNumId w:val="4"/>
  </w:num>
  <w:num w:numId="46" w16cid:durableId="917783488">
    <w:abstractNumId w:val="36"/>
  </w:num>
  <w:num w:numId="47" w16cid:durableId="1362900607">
    <w:abstractNumId w:val="33"/>
  </w:num>
  <w:num w:numId="48" w16cid:durableId="387194410">
    <w:abstractNumId w:val="4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551"/>
    <w:rsid w:val="00010DBB"/>
    <w:rsid w:val="00017FEB"/>
    <w:rsid w:val="0002542F"/>
    <w:rsid w:val="00025530"/>
    <w:rsid w:val="00026032"/>
    <w:rsid w:val="00034D5B"/>
    <w:rsid w:val="000379E0"/>
    <w:rsid w:val="000405DC"/>
    <w:rsid w:val="000418E5"/>
    <w:rsid w:val="000469A4"/>
    <w:rsid w:val="000548BA"/>
    <w:rsid w:val="00056B80"/>
    <w:rsid w:val="000628FD"/>
    <w:rsid w:val="000660AE"/>
    <w:rsid w:val="00071724"/>
    <w:rsid w:val="00073135"/>
    <w:rsid w:val="00073526"/>
    <w:rsid w:val="00077EC8"/>
    <w:rsid w:val="00082C7D"/>
    <w:rsid w:val="000905D2"/>
    <w:rsid w:val="00093B5D"/>
    <w:rsid w:val="000A310C"/>
    <w:rsid w:val="000A58FC"/>
    <w:rsid w:val="000A7562"/>
    <w:rsid w:val="000B0281"/>
    <w:rsid w:val="000B1C8E"/>
    <w:rsid w:val="000B3085"/>
    <w:rsid w:val="000B393F"/>
    <w:rsid w:val="000B77E0"/>
    <w:rsid w:val="000C3946"/>
    <w:rsid w:val="000C5B8B"/>
    <w:rsid w:val="000D4FA4"/>
    <w:rsid w:val="000E1820"/>
    <w:rsid w:val="000E6C28"/>
    <w:rsid w:val="000F1CDE"/>
    <w:rsid w:val="000F335C"/>
    <w:rsid w:val="000F5ADA"/>
    <w:rsid w:val="000F7D5C"/>
    <w:rsid w:val="00101D95"/>
    <w:rsid w:val="00102D5F"/>
    <w:rsid w:val="00110240"/>
    <w:rsid w:val="001146D7"/>
    <w:rsid w:val="001160B9"/>
    <w:rsid w:val="00116BE8"/>
    <w:rsid w:val="001172E9"/>
    <w:rsid w:val="001219AC"/>
    <w:rsid w:val="00131EC1"/>
    <w:rsid w:val="00133030"/>
    <w:rsid w:val="00133267"/>
    <w:rsid w:val="0014166E"/>
    <w:rsid w:val="00145B7A"/>
    <w:rsid w:val="00146061"/>
    <w:rsid w:val="0015370B"/>
    <w:rsid w:val="00157B5A"/>
    <w:rsid w:val="001609ED"/>
    <w:rsid w:val="00166C51"/>
    <w:rsid w:val="00177CAE"/>
    <w:rsid w:val="00183F9D"/>
    <w:rsid w:val="00193F4E"/>
    <w:rsid w:val="00194EE9"/>
    <w:rsid w:val="001967EE"/>
    <w:rsid w:val="001A01EA"/>
    <w:rsid w:val="001A4239"/>
    <w:rsid w:val="001A5178"/>
    <w:rsid w:val="001A7653"/>
    <w:rsid w:val="001B0858"/>
    <w:rsid w:val="001B0A89"/>
    <w:rsid w:val="001B1122"/>
    <w:rsid w:val="001C0529"/>
    <w:rsid w:val="001C111C"/>
    <w:rsid w:val="001C3C4F"/>
    <w:rsid w:val="001C3D62"/>
    <w:rsid w:val="001C3E55"/>
    <w:rsid w:val="001D2228"/>
    <w:rsid w:val="001D34AF"/>
    <w:rsid w:val="001E1980"/>
    <w:rsid w:val="001E1A87"/>
    <w:rsid w:val="001E26E2"/>
    <w:rsid w:val="002071B2"/>
    <w:rsid w:val="00211A9E"/>
    <w:rsid w:val="00211B2A"/>
    <w:rsid w:val="00212887"/>
    <w:rsid w:val="00214FAD"/>
    <w:rsid w:val="0021735E"/>
    <w:rsid w:val="00220EC7"/>
    <w:rsid w:val="00223F58"/>
    <w:rsid w:val="002249F7"/>
    <w:rsid w:val="0022654B"/>
    <w:rsid w:val="002363A0"/>
    <w:rsid w:val="00237FEE"/>
    <w:rsid w:val="00242825"/>
    <w:rsid w:val="00243B9E"/>
    <w:rsid w:val="00252C0A"/>
    <w:rsid w:val="002570B5"/>
    <w:rsid w:val="0026078E"/>
    <w:rsid w:val="00267CA5"/>
    <w:rsid w:val="002772EC"/>
    <w:rsid w:val="0028160C"/>
    <w:rsid w:val="002820B4"/>
    <w:rsid w:val="00285CFA"/>
    <w:rsid w:val="00287CCF"/>
    <w:rsid w:val="00294718"/>
    <w:rsid w:val="00295688"/>
    <w:rsid w:val="00296152"/>
    <w:rsid w:val="002A0284"/>
    <w:rsid w:val="002A353E"/>
    <w:rsid w:val="002A7561"/>
    <w:rsid w:val="002B23B7"/>
    <w:rsid w:val="002B361A"/>
    <w:rsid w:val="002C0479"/>
    <w:rsid w:val="002C206B"/>
    <w:rsid w:val="002C209D"/>
    <w:rsid w:val="002C308F"/>
    <w:rsid w:val="002C4CA5"/>
    <w:rsid w:val="002D0B4B"/>
    <w:rsid w:val="002D39D0"/>
    <w:rsid w:val="002D52C2"/>
    <w:rsid w:val="002D6331"/>
    <w:rsid w:val="002D7338"/>
    <w:rsid w:val="002E09E1"/>
    <w:rsid w:val="002E7204"/>
    <w:rsid w:val="002F1276"/>
    <w:rsid w:val="002F2F18"/>
    <w:rsid w:val="002F498C"/>
    <w:rsid w:val="002F4EEF"/>
    <w:rsid w:val="00300B87"/>
    <w:rsid w:val="003065AD"/>
    <w:rsid w:val="00307432"/>
    <w:rsid w:val="00307B70"/>
    <w:rsid w:val="003126C7"/>
    <w:rsid w:val="00320335"/>
    <w:rsid w:val="00321FBE"/>
    <w:rsid w:val="00327204"/>
    <w:rsid w:val="00332050"/>
    <w:rsid w:val="00333EB4"/>
    <w:rsid w:val="0034034E"/>
    <w:rsid w:val="0034036E"/>
    <w:rsid w:val="003413EB"/>
    <w:rsid w:val="00341485"/>
    <w:rsid w:val="00342EB0"/>
    <w:rsid w:val="00343659"/>
    <w:rsid w:val="00347CD5"/>
    <w:rsid w:val="00352380"/>
    <w:rsid w:val="003605C8"/>
    <w:rsid w:val="0036070E"/>
    <w:rsid w:val="003625AD"/>
    <w:rsid w:val="00365753"/>
    <w:rsid w:val="00371FCC"/>
    <w:rsid w:val="00373024"/>
    <w:rsid w:val="00375B80"/>
    <w:rsid w:val="0037699F"/>
    <w:rsid w:val="00380C32"/>
    <w:rsid w:val="00381AE1"/>
    <w:rsid w:val="00384F29"/>
    <w:rsid w:val="00387180"/>
    <w:rsid w:val="00390951"/>
    <w:rsid w:val="003921A5"/>
    <w:rsid w:val="00396196"/>
    <w:rsid w:val="003A24F5"/>
    <w:rsid w:val="003A4212"/>
    <w:rsid w:val="003A6520"/>
    <w:rsid w:val="003A7551"/>
    <w:rsid w:val="003B046F"/>
    <w:rsid w:val="003D0EB2"/>
    <w:rsid w:val="003D2118"/>
    <w:rsid w:val="003D5E71"/>
    <w:rsid w:val="003E0595"/>
    <w:rsid w:val="003E2122"/>
    <w:rsid w:val="003F4DA7"/>
    <w:rsid w:val="003F65F5"/>
    <w:rsid w:val="003F779B"/>
    <w:rsid w:val="004021D8"/>
    <w:rsid w:val="004077DD"/>
    <w:rsid w:val="00413A8D"/>
    <w:rsid w:val="004174F3"/>
    <w:rsid w:val="00423300"/>
    <w:rsid w:val="00427CFA"/>
    <w:rsid w:val="00430273"/>
    <w:rsid w:val="00436A14"/>
    <w:rsid w:val="00436B4E"/>
    <w:rsid w:val="0043791C"/>
    <w:rsid w:val="004441A9"/>
    <w:rsid w:val="00445D87"/>
    <w:rsid w:val="004547C1"/>
    <w:rsid w:val="0045523A"/>
    <w:rsid w:val="00462727"/>
    <w:rsid w:val="00463102"/>
    <w:rsid w:val="00464C02"/>
    <w:rsid w:val="00466692"/>
    <w:rsid w:val="00470F71"/>
    <w:rsid w:val="00471F69"/>
    <w:rsid w:val="00474A78"/>
    <w:rsid w:val="00475DE6"/>
    <w:rsid w:val="00476272"/>
    <w:rsid w:val="00476C93"/>
    <w:rsid w:val="00477D66"/>
    <w:rsid w:val="00480688"/>
    <w:rsid w:val="0048226F"/>
    <w:rsid w:val="00483C90"/>
    <w:rsid w:val="00485BBD"/>
    <w:rsid w:val="00490639"/>
    <w:rsid w:val="004939C5"/>
    <w:rsid w:val="00493D8A"/>
    <w:rsid w:val="00494817"/>
    <w:rsid w:val="004A4151"/>
    <w:rsid w:val="004A4E41"/>
    <w:rsid w:val="004A647A"/>
    <w:rsid w:val="004B0778"/>
    <w:rsid w:val="004B1920"/>
    <w:rsid w:val="004B374C"/>
    <w:rsid w:val="004B4716"/>
    <w:rsid w:val="004C23C4"/>
    <w:rsid w:val="004C6D78"/>
    <w:rsid w:val="004C7C58"/>
    <w:rsid w:val="004D04FA"/>
    <w:rsid w:val="004D15D8"/>
    <w:rsid w:val="004E521B"/>
    <w:rsid w:val="004F16F6"/>
    <w:rsid w:val="004F1715"/>
    <w:rsid w:val="004F38C5"/>
    <w:rsid w:val="00501457"/>
    <w:rsid w:val="0050266B"/>
    <w:rsid w:val="00503E78"/>
    <w:rsid w:val="0050455D"/>
    <w:rsid w:val="00513920"/>
    <w:rsid w:val="005150FE"/>
    <w:rsid w:val="00516931"/>
    <w:rsid w:val="005169E8"/>
    <w:rsid w:val="00536DE4"/>
    <w:rsid w:val="00540786"/>
    <w:rsid w:val="0054244D"/>
    <w:rsid w:val="0054648B"/>
    <w:rsid w:val="00554F8B"/>
    <w:rsid w:val="00555BFE"/>
    <w:rsid w:val="00556D86"/>
    <w:rsid w:val="00560E09"/>
    <w:rsid w:val="00576D20"/>
    <w:rsid w:val="00577EA2"/>
    <w:rsid w:val="00580080"/>
    <w:rsid w:val="00587294"/>
    <w:rsid w:val="00594253"/>
    <w:rsid w:val="00594653"/>
    <w:rsid w:val="005950B8"/>
    <w:rsid w:val="0059589F"/>
    <w:rsid w:val="005962A4"/>
    <w:rsid w:val="00597D75"/>
    <w:rsid w:val="005A1D7E"/>
    <w:rsid w:val="005A208A"/>
    <w:rsid w:val="005A3276"/>
    <w:rsid w:val="005A6303"/>
    <w:rsid w:val="005A655A"/>
    <w:rsid w:val="005B0E05"/>
    <w:rsid w:val="005B4E14"/>
    <w:rsid w:val="005B7987"/>
    <w:rsid w:val="005C0D4B"/>
    <w:rsid w:val="005C1F40"/>
    <w:rsid w:val="005D5F6D"/>
    <w:rsid w:val="005E1426"/>
    <w:rsid w:val="005E14AC"/>
    <w:rsid w:val="005E29CA"/>
    <w:rsid w:val="005F0E06"/>
    <w:rsid w:val="00602893"/>
    <w:rsid w:val="006125ED"/>
    <w:rsid w:val="006135EC"/>
    <w:rsid w:val="00613D7E"/>
    <w:rsid w:val="006249BF"/>
    <w:rsid w:val="00632D8C"/>
    <w:rsid w:val="00634873"/>
    <w:rsid w:val="006352AC"/>
    <w:rsid w:val="006355BF"/>
    <w:rsid w:val="0063576E"/>
    <w:rsid w:val="006374DF"/>
    <w:rsid w:val="00641E6C"/>
    <w:rsid w:val="0064230E"/>
    <w:rsid w:val="00642758"/>
    <w:rsid w:val="00645C99"/>
    <w:rsid w:val="006473C5"/>
    <w:rsid w:val="006479A3"/>
    <w:rsid w:val="006530A8"/>
    <w:rsid w:val="00653BA1"/>
    <w:rsid w:val="006543B4"/>
    <w:rsid w:val="00655F54"/>
    <w:rsid w:val="006646B0"/>
    <w:rsid w:val="006655A8"/>
    <w:rsid w:val="00667F84"/>
    <w:rsid w:val="00675D65"/>
    <w:rsid w:val="006770D4"/>
    <w:rsid w:val="00686EA1"/>
    <w:rsid w:val="00687F5C"/>
    <w:rsid w:val="00692A05"/>
    <w:rsid w:val="00693E60"/>
    <w:rsid w:val="00695A2D"/>
    <w:rsid w:val="006965A0"/>
    <w:rsid w:val="006A1043"/>
    <w:rsid w:val="006A1BA3"/>
    <w:rsid w:val="006B3FD1"/>
    <w:rsid w:val="006B54F4"/>
    <w:rsid w:val="006B6145"/>
    <w:rsid w:val="006B6A9F"/>
    <w:rsid w:val="006B70D0"/>
    <w:rsid w:val="006C06B3"/>
    <w:rsid w:val="006C19BB"/>
    <w:rsid w:val="006C1E94"/>
    <w:rsid w:val="006C2EE9"/>
    <w:rsid w:val="006C6F15"/>
    <w:rsid w:val="006C77FB"/>
    <w:rsid w:val="006D39E7"/>
    <w:rsid w:val="006D4CFB"/>
    <w:rsid w:val="006E3256"/>
    <w:rsid w:val="006F0591"/>
    <w:rsid w:val="006F0CDE"/>
    <w:rsid w:val="006F736F"/>
    <w:rsid w:val="00700F26"/>
    <w:rsid w:val="00702FD4"/>
    <w:rsid w:val="00703DD7"/>
    <w:rsid w:val="007064D1"/>
    <w:rsid w:val="007072C2"/>
    <w:rsid w:val="00710794"/>
    <w:rsid w:val="00713A19"/>
    <w:rsid w:val="00720CE5"/>
    <w:rsid w:val="00721681"/>
    <w:rsid w:val="007244E7"/>
    <w:rsid w:val="007320A0"/>
    <w:rsid w:val="007351E2"/>
    <w:rsid w:val="007359D4"/>
    <w:rsid w:val="0074489B"/>
    <w:rsid w:val="007450A7"/>
    <w:rsid w:val="007475B6"/>
    <w:rsid w:val="00754F7C"/>
    <w:rsid w:val="00757987"/>
    <w:rsid w:val="00761A33"/>
    <w:rsid w:val="00764000"/>
    <w:rsid w:val="007648B0"/>
    <w:rsid w:val="0076688A"/>
    <w:rsid w:val="00771FE7"/>
    <w:rsid w:val="00774C28"/>
    <w:rsid w:val="00776030"/>
    <w:rsid w:val="00781327"/>
    <w:rsid w:val="00781CE2"/>
    <w:rsid w:val="00784013"/>
    <w:rsid w:val="00784AD5"/>
    <w:rsid w:val="00790EA1"/>
    <w:rsid w:val="007923AC"/>
    <w:rsid w:val="007923F6"/>
    <w:rsid w:val="00793C09"/>
    <w:rsid w:val="00795881"/>
    <w:rsid w:val="007A0473"/>
    <w:rsid w:val="007A1A13"/>
    <w:rsid w:val="007A339F"/>
    <w:rsid w:val="007A497C"/>
    <w:rsid w:val="007A799A"/>
    <w:rsid w:val="007B5514"/>
    <w:rsid w:val="007B647B"/>
    <w:rsid w:val="007C33E4"/>
    <w:rsid w:val="007C3564"/>
    <w:rsid w:val="007C6212"/>
    <w:rsid w:val="007D3C13"/>
    <w:rsid w:val="007D3EC1"/>
    <w:rsid w:val="007D4C46"/>
    <w:rsid w:val="007E06E5"/>
    <w:rsid w:val="007E0888"/>
    <w:rsid w:val="007E7A13"/>
    <w:rsid w:val="007F6463"/>
    <w:rsid w:val="00810834"/>
    <w:rsid w:val="00814B2C"/>
    <w:rsid w:val="00816444"/>
    <w:rsid w:val="008213F7"/>
    <w:rsid w:val="00822C76"/>
    <w:rsid w:val="00824D2A"/>
    <w:rsid w:val="008269FF"/>
    <w:rsid w:val="00827032"/>
    <w:rsid w:val="008304E1"/>
    <w:rsid w:val="00834805"/>
    <w:rsid w:val="008374AE"/>
    <w:rsid w:val="00840461"/>
    <w:rsid w:val="00844D11"/>
    <w:rsid w:val="008456B5"/>
    <w:rsid w:val="00850427"/>
    <w:rsid w:val="00850F1D"/>
    <w:rsid w:val="00853261"/>
    <w:rsid w:val="00854D77"/>
    <w:rsid w:val="008570A7"/>
    <w:rsid w:val="00860AB0"/>
    <w:rsid w:val="00860DAE"/>
    <w:rsid w:val="0086524E"/>
    <w:rsid w:val="00865723"/>
    <w:rsid w:val="00872A63"/>
    <w:rsid w:val="00873D8A"/>
    <w:rsid w:val="00873EA9"/>
    <w:rsid w:val="008748CC"/>
    <w:rsid w:val="00877AFC"/>
    <w:rsid w:val="00877FEF"/>
    <w:rsid w:val="00881AE8"/>
    <w:rsid w:val="00882C3A"/>
    <w:rsid w:val="00882C3E"/>
    <w:rsid w:val="00885E5C"/>
    <w:rsid w:val="008908FA"/>
    <w:rsid w:val="00890F20"/>
    <w:rsid w:val="00897725"/>
    <w:rsid w:val="008A16AA"/>
    <w:rsid w:val="008A4C29"/>
    <w:rsid w:val="008A6B89"/>
    <w:rsid w:val="008B116B"/>
    <w:rsid w:val="008B1D34"/>
    <w:rsid w:val="008C0377"/>
    <w:rsid w:val="008C0DE9"/>
    <w:rsid w:val="008C78F4"/>
    <w:rsid w:val="008D0C72"/>
    <w:rsid w:val="008D43FC"/>
    <w:rsid w:val="008E2D1E"/>
    <w:rsid w:val="008E4565"/>
    <w:rsid w:val="008F7288"/>
    <w:rsid w:val="009004C6"/>
    <w:rsid w:val="00907F88"/>
    <w:rsid w:val="00907FD9"/>
    <w:rsid w:val="009116CE"/>
    <w:rsid w:val="00913206"/>
    <w:rsid w:val="00914444"/>
    <w:rsid w:val="009228DE"/>
    <w:rsid w:val="00924047"/>
    <w:rsid w:val="00925A17"/>
    <w:rsid w:val="009312D2"/>
    <w:rsid w:val="00934900"/>
    <w:rsid w:val="00940168"/>
    <w:rsid w:val="00946B36"/>
    <w:rsid w:val="00946EDE"/>
    <w:rsid w:val="009505C8"/>
    <w:rsid w:val="009510D1"/>
    <w:rsid w:val="0095271A"/>
    <w:rsid w:val="00952797"/>
    <w:rsid w:val="0095484C"/>
    <w:rsid w:val="009559FF"/>
    <w:rsid w:val="009613CF"/>
    <w:rsid w:val="00964EFF"/>
    <w:rsid w:val="00966399"/>
    <w:rsid w:val="0097253E"/>
    <w:rsid w:val="00973044"/>
    <w:rsid w:val="009730E9"/>
    <w:rsid w:val="0097472C"/>
    <w:rsid w:val="00976958"/>
    <w:rsid w:val="009857F8"/>
    <w:rsid w:val="00990A18"/>
    <w:rsid w:val="00992A0F"/>
    <w:rsid w:val="00996527"/>
    <w:rsid w:val="009A3BB3"/>
    <w:rsid w:val="009A5FD9"/>
    <w:rsid w:val="009B1FFD"/>
    <w:rsid w:val="009B659C"/>
    <w:rsid w:val="009C3BCF"/>
    <w:rsid w:val="009D4F8D"/>
    <w:rsid w:val="009D5AFC"/>
    <w:rsid w:val="009D5B6D"/>
    <w:rsid w:val="009D6EF7"/>
    <w:rsid w:val="009E5364"/>
    <w:rsid w:val="009E5663"/>
    <w:rsid w:val="009F0847"/>
    <w:rsid w:val="009F1C85"/>
    <w:rsid w:val="009F24EC"/>
    <w:rsid w:val="009F5833"/>
    <w:rsid w:val="00A0131C"/>
    <w:rsid w:val="00A01C18"/>
    <w:rsid w:val="00A0251D"/>
    <w:rsid w:val="00A14D25"/>
    <w:rsid w:val="00A14D85"/>
    <w:rsid w:val="00A15FD0"/>
    <w:rsid w:val="00A20AF5"/>
    <w:rsid w:val="00A25F3E"/>
    <w:rsid w:val="00A26F72"/>
    <w:rsid w:val="00A279BD"/>
    <w:rsid w:val="00A335F2"/>
    <w:rsid w:val="00A340D6"/>
    <w:rsid w:val="00A341E7"/>
    <w:rsid w:val="00A3544F"/>
    <w:rsid w:val="00A36C9E"/>
    <w:rsid w:val="00A43529"/>
    <w:rsid w:val="00A46562"/>
    <w:rsid w:val="00A46987"/>
    <w:rsid w:val="00A50678"/>
    <w:rsid w:val="00A52DE1"/>
    <w:rsid w:val="00A5392F"/>
    <w:rsid w:val="00A55296"/>
    <w:rsid w:val="00A623BA"/>
    <w:rsid w:val="00A67AB8"/>
    <w:rsid w:val="00A724F2"/>
    <w:rsid w:val="00A74C2D"/>
    <w:rsid w:val="00A7579F"/>
    <w:rsid w:val="00A765E2"/>
    <w:rsid w:val="00A76866"/>
    <w:rsid w:val="00A770FA"/>
    <w:rsid w:val="00A81533"/>
    <w:rsid w:val="00A8670C"/>
    <w:rsid w:val="00A91167"/>
    <w:rsid w:val="00A9345C"/>
    <w:rsid w:val="00A9454A"/>
    <w:rsid w:val="00A94CDF"/>
    <w:rsid w:val="00A9754E"/>
    <w:rsid w:val="00AA0DCA"/>
    <w:rsid w:val="00AA19C3"/>
    <w:rsid w:val="00AA4953"/>
    <w:rsid w:val="00AA59AA"/>
    <w:rsid w:val="00AA59CA"/>
    <w:rsid w:val="00AA7AA8"/>
    <w:rsid w:val="00AB46FA"/>
    <w:rsid w:val="00AB6BA0"/>
    <w:rsid w:val="00AB793D"/>
    <w:rsid w:val="00AC0D7F"/>
    <w:rsid w:val="00AC6484"/>
    <w:rsid w:val="00AD0757"/>
    <w:rsid w:val="00AE5BB7"/>
    <w:rsid w:val="00AE7B3F"/>
    <w:rsid w:val="00AF54AC"/>
    <w:rsid w:val="00B04C71"/>
    <w:rsid w:val="00B112C6"/>
    <w:rsid w:val="00B15E88"/>
    <w:rsid w:val="00B22BD5"/>
    <w:rsid w:val="00B318AA"/>
    <w:rsid w:val="00B341DE"/>
    <w:rsid w:val="00B34C02"/>
    <w:rsid w:val="00B35775"/>
    <w:rsid w:val="00B36C7D"/>
    <w:rsid w:val="00B37543"/>
    <w:rsid w:val="00B4097B"/>
    <w:rsid w:val="00B443E5"/>
    <w:rsid w:val="00B459BF"/>
    <w:rsid w:val="00B503F5"/>
    <w:rsid w:val="00B51692"/>
    <w:rsid w:val="00B56265"/>
    <w:rsid w:val="00B610EC"/>
    <w:rsid w:val="00B62939"/>
    <w:rsid w:val="00B65473"/>
    <w:rsid w:val="00B6735F"/>
    <w:rsid w:val="00B70632"/>
    <w:rsid w:val="00B733C7"/>
    <w:rsid w:val="00B75D04"/>
    <w:rsid w:val="00B76963"/>
    <w:rsid w:val="00B803FB"/>
    <w:rsid w:val="00B805F8"/>
    <w:rsid w:val="00B82FD5"/>
    <w:rsid w:val="00B925A7"/>
    <w:rsid w:val="00B935C9"/>
    <w:rsid w:val="00B93C81"/>
    <w:rsid w:val="00B95E48"/>
    <w:rsid w:val="00BA042C"/>
    <w:rsid w:val="00BA7223"/>
    <w:rsid w:val="00BB0D52"/>
    <w:rsid w:val="00BB34DC"/>
    <w:rsid w:val="00BB517A"/>
    <w:rsid w:val="00BB536B"/>
    <w:rsid w:val="00BC1603"/>
    <w:rsid w:val="00BC2CC7"/>
    <w:rsid w:val="00BC432E"/>
    <w:rsid w:val="00BC4399"/>
    <w:rsid w:val="00BC4C7B"/>
    <w:rsid w:val="00BC7B95"/>
    <w:rsid w:val="00BD2513"/>
    <w:rsid w:val="00BD49C7"/>
    <w:rsid w:val="00BD6ACD"/>
    <w:rsid w:val="00BD714D"/>
    <w:rsid w:val="00BD7578"/>
    <w:rsid w:val="00BE5EFA"/>
    <w:rsid w:val="00BE7644"/>
    <w:rsid w:val="00C00331"/>
    <w:rsid w:val="00C0406F"/>
    <w:rsid w:val="00C131FF"/>
    <w:rsid w:val="00C14607"/>
    <w:rsid w:val="00C23947"/>
    <w:rsid w:val="00C23969"/>
    <w:rsid w:val="00C24912"/>
    <w:rsid w:val="00C25BE2"/>
    <w:rsid w:val="00C263D6"/>
    <w:rsid w:val="00C303D6"/>
    <w:rsid w:val="00C30C3E"/>
    <w:rsid w:val="00C31A9B"/>
    <w:rsid w:val="00C3257A"/>
    <w:rsid w:val="00C33CB8"/>
    <w:rsid w:val="00C3741C"/>
    <w:rsid w:val="00C3742B"/>
    <w:rsid w:val="00C50CE0"/>
    <w:rsid w:val="00C57C75"/>
    <w:rsid w:val="00C61547"/>
    <w:rsid w:val="00C632C7"/>
    <w:rsid w:val="00C64053"/>
    <w:rsid w:val="00C66514"/>
    <w:rsid w:val="00C724FB"/>
    <w:rsid w:val="00C73E59"/>
    <w:rsid w:val="00C76507"/>
    <w:rsid w:val="00C826D5"/>
    <w:rsid w:val="00C82B9B"/>
    <w:rsid w:val="00C86C73"/>
    <w:rsid w:val="00C90B9A"/>
    <w:rsid w:val="00C915A2"/>
    <w:rsid w:val="00C91D9F"/>
    <w:rsid w:val="00C96AD2"/>
    <w:rsid w:val="00CA1A89"/>
    <w:rsid w:val="00CA283B"/>
    <w:rsid w:val="00CA618F"/>
    <w:rsid w:val="00CB2F09"/>
    <w:rsid w:val="00CC68F2"/>
    <w:rsid w:val="00CC74B5"/>
    <w:rsid w:val="00CC7EA9"/>
    <w:rsid w:val="00CD0547"/>
    <w:rsid w:val="00CD6A60"/>
    <w:rsid w:val="00CD7145"/>
    <w:rsid w:val="00CE0887"/>
    <w:rsid w:val="00CE7151"/>
    <w:rsid w:val="00CF5E04"/>
    <w:rsid w:val="00CF7F77"/>
    <w:rsid w:val="00D1111B"/>
    <w:rsid w:val="00D163FE"/>
    <w:rsid w:val="00D16CA7"/>
    <w:rsid w:val="00D17697"/>
    <w:rsid w:val="00D230E4"/>
    <w:rsid w:val="00D23328"/>
    <w:rsid w:val="00D244CA"/>
    <w:rsid w:val="00D40F2B"/>
    <w:rsid w:val="00D41736"/>
    <w:rsid w:val="00D42C49"/>
    <w:rsid w:val="00D42FD2"/>
    <w:rsid w:val="00D43C58"/>
    <w:rsid w:val="00D44425"/>
    <w:rsid w:val="00D47208"/>
    <w:rsid w:val="00D50F4B"/>
    <w:rsid w:val="00D51557"/>
    <w:rsid w:val="00D518F8"/>
    <w:rsid w:val="00D61095"/>
    <w:rsid w:val="00D61B31"/>
    <w:rsid w:val="00D665F0"/>
    <w:rsid w:val="00D67630"/>
    <w:rsid w:val="00D67C34"/>
    <w:rsid w:val="00D7265D"/>
    <w:rsid w:val="00D7268C"/>
    <w:rsid w:val="00D726D0"/>
    <w:rsid w:val="00D75F3E"/>
    <w:rsid w:val="00D77CB6"/>
    <w:rsid w:val="00D868C3"/>
    <w:rsid w:val="00D91BE9"/>
    <w:rsid w:val="00D9264C"/>
    <w:rsid w:val="00DA04E6"/>
    <w:rsid w:val="00DA21F3"/>
    <w:rsid w:val="00DA2971"/>
    <w:rsid w:val="00DA3F8E"/>
    <w:rsid w:val="00DA42AA"/>
    <w:rsid w:val="00DB068C"/>
    <w:rsid w:val="00DB5367"/>
    <w:rsid w:val="00DB69EE"/>
    <w:rsid w:val="00DB6A37"/>
    <w:rsid w:val="00DC0ED2"/>
    <w:rsid w:val="00DC4465"/>
    <w:rsid w:val="00DC4A64"/>
    <w:rsid w:val="00DC4FA8"/>
    <w:rsid w:val="00DD2138"/>
    <w:rsid w:val="00DD5AB5"/>
    <w:rsid w:val="00DD5D5D"/>
    <w:rsid w:val="00DD6B7C"/>
    <w:rsid w:val="00DE10CA"/>
    <w:rsid w:val="00DF0134"/>
    <w:rsid w:val="00DF15A2"/>
    <w:rsid w:val="00DF2DA4"/>
    <w:rsid w:val="00DF5235"/>
    <w:rsid w:val="00DF5F2B"/>
    <w:rsid w:val="00DF7F8A"/>
    <w:rsid w:val="00E107EB"/>
    <w:rsid w:val="00E21B9A"/>
    <w:rsid w:val="00E22244"/>
    <w:rsid w:val="00E23FD9"/>
    <w:rsid w:val="00E300BF"/>
    <w:rsid w:val="00E30D4E"/>
    <w:rsid w:val="00E33723"/>
    <w:rsid w:val="00E33846"/>
    <w:rsid w:val="00E3388F"/>
    <w:rsid w:val="00E42EE9"/>
    <w:rsid w:val="00E520C2"/>
    <w:rsid w:val="00E54C6A"/>
    <w:rsid w:val="00E571C9"/>
    <w:rsid w:val="00E603E5"/>
    <w:rsid w:val="00E60532"/>
    <w:rsid w:val="00E60A75"/>
    <w:rsid w:val="00E65DC4"/>
    <w:rsid w:val="00E715C3"/>
    <w:rsid w:val="00E753DF"/>
    <w:rsid w:val="00E75F13"/>
    <w:rsid w:val="00E84748"/>
    <w:rsid w:val="00E968D5"/>
    <w:rsid w:val="00E971E5"/>
    <w:rsid w:val="00EA1A38"/>
    <w:rsid w:val="00EA4185"/>
    <w:rsid w:val="00EA54F0"/>
    <w:rsid w:val="00EA6F01"/>
    <w:rsid w:val="00EA78D1"/>
    <w:rsid w:val="00EA7C8E"/>
    <w:rsid w:val="00EB0437"/>
    <w:rsid w:val="00EC551A"/>
    <w:rsid w:val="00EC7963"/>
    <w:rsid w:val="00ED7910"/>
    <w:rsid w:val="00EE58CB"/>
    <w:rsid w:val="00EE66B3"/>
    <w:rsid w:val="00EF4727"/>
    <w:rsid w:val="00EF656D"/>
    <w:rsid w:val="00EF72A6"/>
    <w:rsid w:val="00F03838"/>
    <w:rsid w:val="00F05862"/>
    <w:rsid w:val="00F16B44"/>
    <w:rsid w:val="00F17423"/>
    <w:rsid w:val="00F26FEA"/>
    <w:rsid w:val="00F27F69"/>
    <w:rsid w:val="00F36B10"/>
    <w:rsid w:val="00F3712F"/>
    <w:rsid w:val="00F479FD"/>
    <w:rsid w:val="00F506EC"/>
    <w:rsid w:val="00F50BD3"/>
    <w:rsid w:val="00F542BF"/>
    <w:rsid w:val="00F56B90"/>
    <w:rsid w:val="00F578B8"/>
    <w:rsid w:val="00F60545"/>
    <w:rsid w:val="00F61C95"/>
    <w:rsid w:val="00F64085"/>
    <w:rsid w:val="00F65A62"/>
    <w:rsid w:val="00F67F0A"/>
    <w:rsid w:val="00F71912"/>
    <w:rsid w:val="00F74BFF"/>
    <w:rsid w:val="00F750E6"/>
    <w:rsid w:val="00F759C9"/>
    <w:rsid w:val="00F87907"/>
    <w:rsid w:val="00F9583A"/>
    <w:rsid w:val="00FA02D2"/>
    <w:rsid w:val="00FA1D8C"/>
    <w:rsid w:val="00FA20AC"/>
    <w:rsid w:val="00FA2A82"/>
    <w:rsid w:val="00FA577C"/>
    <w:rsid w:val="00FA66A6"/>
    <w:rsid w:val="00FB3930"/>
    <w:rsid w:val="00FC00E1"/>
    <w:rsid w:val="00FC0E1E"/>
    <w:rsid w:val="00FC37F0"/>
    <w:rsid w:val="00FD382D"/>
    <w:rsid w:val="00FD4A6D"/>
    <w:rsid w:val="00FD68A3"/>
    <w:rsid w:val="00FE054F"/>
    <w:rsid w:val="00FE57C8"/>
    <w:rsid w:val="00FF386A"/>
    <w:rsid w:val="00FF48AD"/>
    <w:rsid w:val="00FF4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350614"/>
  <w15:docId w15:val="{AE741E41-7550-485B-B638-F5CC6B5EF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57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character" w:customStyle="1" w:styleId="number2">
    <w:name w:val="number2"/>
    <w:basedOn w:val="Domylnaczcionkaakapitu"/>
    <w:rsid w:val="00F750E6"/>
    <w:rPr>
      <w:vanish w:val="0"/>
      <w:webHidden w:val="0"/>
      <w:specVanish w:val="0"/>
    </w:rPr>
  </w:style>
  <w:style w:type="paragraph" w:customStyle="1" w:styleId="Standard">
    <w:name w:val="Standard"/>
    <w:rsid w:val="00485BB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numbering" w:customStyle="1" w:styleId="WWNum1">
    <w:name w:val="WWNum1"/>
    <w:basedOn w:val="Bezlisty"/>
    <w:rsid w:val="00D7265D"/>
    <w:pPr>
      <w:numPr>
        <w:numId w:val="7"/>
      </w:numPr>
    </w:pPr>
  </w:style>
  <w:style w:type="character" w:styleId="Pogrubienie">
    <w:name w:val="Strong"/>
    <w:basedOn w:val="Domylnaczcionkaakapitu"/>
    <w:uiPriority w:val="22"/>
    <w:qFormat/>
    <w:rsid w:val="008B1D34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B935C9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A59AA"/>
    <w:rPr>
      <w:color w:val="605E5C"/>
      <w:shd w:val="clear" w:color="auto" w:fill="E1DFDD"/>
    </w:rPr>
  </w:style>
  <w:style w:type="table" w:styleId="Tabelasiatki1jasna">
    <w:name w:val="Grid Table 1 Light"/>
    <w:basedOn w:val="Standardowy"/>
    <w:uiPriority w:val="46"/>
    <w:rsid w:val="001967EE"/>
    <w:pPr>
      <w:spacing w:after="0" w:line="240" w:lineRule="auto"/>
    </w:pPr>
    <w:rPr>
      <w:kern w:val="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FB39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2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3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05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85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26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744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076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136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900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8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4648A-C042-4746-9852-3AD7A6EFB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8</Pages>
  <Words>2367</Words>
  <Characters>14204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Dariusz Salej</cp:lastModifiedBy>
  <cp:revision>23</cp:revision>
  <dcterms:created xsi:type="dcterms:W3CDTF">2026-01-20T12:38:00Z</dcterms:created>
  <dcterms:modified xsi:type="dcterms:W3CDTF">2026-03-10T08:54:00Z</dcterms:modified>
</cp:coreProperties>
</file>